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2AD" w:rsidRDefault="002972AD" w:rsidP="002972AD">
      <w:pPr>
        <w:pStyle w:val="3"/>
        <w:tabs>
          <w:tab w:val="left" w:pos="1633"/>
        </w:tabs>
        <w:ind w:firstLine="0"/>
      </w:pPr>
      <w:bookmarkStart w:id="0" w:name="_GoBack"/>
      <w:bookmarkEnd w:id="0"/>
      <w:r>
        <w:t>Системная</w:t>
      </w:r>
      <w:r>
        <w:rPr>
          <w:spacing w:val="-9"/>
        </w:rPr>
        <w:t xml:space="preserve"> </w:t>
      </w:r>
      <w:r>
        <w:t>модель</w:t>
      </w:r>
      <w:r>
        <w:rPr>
          <w:spacing w:val="-7"/>
        </w:rPr>
        <w:t xml:space="preserve"> </w:t>
      </w:r>
      <w:r>
        <w:t>управления</w:t>
      </w:r>
      <w:r>
        <w:rPr>
          <w:spacing w:val="-8"/>
        </w:rPr>
        <w:t xml:space="preserve"> </w:t>
      </w:r>
      <w:r>
        <w:rPr>
          <w:spacing w:val="-2"/>
        </w:rPr>
        <w:t>проектами</w:t>
      </w:r>
    </w:p>
    <w:p w:rsidR="002972AD" w:rsidRDefault="002972AD" w:rsidP="002972AD">
      <w:pPr>
        <w:pStyle w:val="a3"/>
        <w:spacing w:before="319"/>
        <w:ind w:right="958" w:firstLine="707"/>
        <w:jc w:val="both"/>
      </w:pPr>
      <w:r>
        <w:t>Системная модель, в соответствии с [1], включает три основных блока управления</w:t>
      </w:r>
      <w:r>
        <w:rPr>
          <w:spacing w:val="40"/>
        </w:rPr>
        <w:t xml:space="preserve"> </w:t>
      </w:r>
      <w:r>
        <w:t>проектом (программой), представленных структурными декомпозициями объектов управления, субъектов управления и процесса управления проектом.</w:t>
      </w:r>
    </w:p>
    <w:p w:rsidR="002972AD" w:rsidRDefault="002972AD" w:rsidP="002972AD">
      <w:pPr>
        <w:jc w:val="both"/>
        <w:sectPr w:rsidR="002972AD">
          <w:pgSz w:w="11910" w:h="16840"/>
          <w:pgMar w:top="1320" w:right="740" w:bottom="1240" w:left="1200" w:header="0" w:footer="1055" w:gutter="0"/>
          <w:cols w:space="720"/>
        </w:sectPr>
      </w:pPr>
    </w:p>
    <w:p w:rsidR="002972AD" w:rsidRDefault="002972AD" w:rsidP="002972AD">
      <w:pPr>
        <w:spacing w:before="73" w:line="321" w:lineRule="exact"/>
        <w:ind w:left="1210"/>
        <w:rPr>
          <w:sz w:val="28"/>
        </w:rPr>
      </w:pPr>
      <w:r>
        <w:rPr>
          <w:i/>
          <w:sz w:val="28"/>
        </w:rPr>
        <w:lastRenderedPageBreak/>
        <w:t>Объектами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управления</w:t>
      </w:r>
      <w:r>
        <w:rPr>
          <w:i/>
          <w:spacing w:val="-7"/>
          <w:sz w:val="28"/>
        </w:rPr>
        <w:t xml:space="preserve"> </w:t>
      </w:r>
      <w:r>
        <w:rPr>
          <w:sz w:val="28"/>
        </w:rPr>
        <w:t>могут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быть:</w:t>
      </w:r>
    </w:p>
    <w:p w:rsidR="002972AD" w:rsidRDefault="002972AD" w:rsidP="002972AD">
      <w:pPr>
        <w:pStyle w:val="a5"/>
        <w:numPr>
          <w:ilvl w:val="0"/>
          <w:numId w:val="4"/>
        </w:numPr>
        <w:tabs>
          <w:tab w:val="left" w:pos="1495"/>
        </w:tabs>
        <w:spacing w:line="342" w:lineRule="exact"/>
        <w:ind w:hanging="427"/>
        <w:rPr>
          <w:sz w:val="28"/>
        </w:rPr>
      </w:pPr>
      <w:r>
        <w:rPr>
          <w:spacing w:val="-2"/>
          <w:sz w:val="28"/>
        </w:rPr>
        <w:t>системы;</w:t>
      </w:r>
    </w:p>
    <w:p w:rsidR="002972AD" w:rsidRDefault="002972AD" w:rsidP="002972AD">
      <w:pPr>
        <w:pStyle w:val="a5"/>
        <w:numPr>
          <w:ilvl w:val="0"/>
          <w:numId w:val="4"/>
        </w:numPr>
        <w:tabs>
          <w:tab w:val="left" w:pos="1495"/>
        </w:tabs>
        <w:ind w:right="960"/>
        <w:rPr>
          <w:sz w:val="28"/>
        </w:rPr>
      </w:pPr>
      <w:r>
        <w:rPr>
          <w:sz w:val="28"/>
        </w:rPr>
        <w:t>множество</w:t>
      </w:r>
      <w:r>
        <w:rPr>
          <w:spacing w:val="80"/>
          <w:sz w:val="28"/>
        </w:rPr>
        <w:t xml:space="preserve"> </w:t>
      </w:r>
      <w:r>
        <w:rPr>
          <w:sz w:val="28"/>
        </w:rPr>
        <w:t>проектов,</w:t>
      </w:r>
      <w:r>
        <w:rPr>
          <w:spacing w:val="80"/>
          <w:sz w:val="28"/>
        </w:rPr>
        <w:t xml:space="preserve"> </w:t>
      </w:r>
      <w:r>
        <w:rPr>
          <w:sz w:val="28"/>
        </w:rPr>
        <w:t>портфели</w:t>
      </w:r>
      <w:r>
        <w:rPr>
          <w:spacing w:val="80"/>
          <w:sz w:val="28"/>
        </w:rPr>
        <w:t xml:space="preserve"> </w:t>
      </w:r>
      <w:r>
        <w:rPr>
          <w:sz w:val="28"/>
        </w:rPr>
        <w:t>проектов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организациях и компаниях;</w:t>
      </w:r>
    </w:p>
    <w:p w:rsidR="002972AD" w:rsidRDefault="002972AD" w:rsidP="002972AD">
      <w:pPr>
        <w:pStyle w:val="a5"/>
        <w:numPr>
          <w:ilvl w:val="0"/>
          <w:numId w:val="4"/>
        </w:numPr>
        <w:tabs>
          <w:tab w:val="left" w:pos="1495"/>
        </w:tabs>
        <w:spacing w:line="340" w:lineRule="exact"/>
        <w:ind w:hanging="427"/>
        <w:rPr>
          <w:sz w:val="28"/>
        </w:rPr>
      </w:pPr>
      <w:r>
        <w:rPr>
          <w:spacing w:val="-2"/>
          <w:sz w:val="28"/>
        </w:rPr>
        <w:t>программы;</w:t>
      </w:r>
    </w:p>
    <w:p w:rsidR="002972AD" w:rsidRDefault="002972AD" w:rsidP="002972AD">
      <w:pPr>
        <w:pStyle w:val="a5"/>
        <w:numPr>
          <w:ilvl w:val="0"/>
          <w:numId w:val="4"/>
        </w:numPr>
        <w:tabs>
          <w:tab w:val="left" w:pos="1495"/>
          <w:tab w:val="left" w:pos="2311"/>
          <w:tab w:val="left" w:pos="3939"/>
          <w:tab w:val="left" w:pos="4847"/>
          <w:tab w:val="left" w:pos="5992"/>
          <w:tab w:val="left" w:pos="7655"/>
        </w:tabs>
        <w:ind w:right="962"/>
        <w:rPr>
          <w:sz w:val="28"/>
        </w:rPr>
      </w:pPr>
      <w:r>
        <w:rPr>
          <w:spacing w:val="-4"/>
          <w:sz w:val="28"/>
        </w:rPr>
        <w:t>фазы</w:t>
      </w:r>
      <w:r>
        <w:rPr>
          <w:sz w:val="28"/>
        </w:rPr>
        <w:tab/>
      </w:r>
      <w:r>
        <w:rPr>
          <w:spacing w:val="-2"/>
          <w:sz w:val="28"/>
        </w:rPr>
        <w:t>жизненного</w:t>
      </w:r>
      <w:r>
        <w:rPr>
          <w:sz w:val="28"/>
        </w:rPr>
        <w:tab/>
      </w:r>
      <w:r>
        <w:rPr>
          <w:spacing w:val="-2"/>
          <w:sz w:val="28"/>
        </w:rPr>
        <w:t>цикла</w:t>
      </w:r>
      <w:r>
        <w:rPr>
          <w:sz w:val="28"/>
        </w:rPr>
        <w:tab/>
      </w:r>
      <w:r>
        <w:rPr>
          <w:spacing w:val="-2"/>
          <w:sz w:val="28"/>
        </w:rPr>
        <w:t>объекта</w:t>
      </w:r>
      <w:r>
        <w:rPr>
          <w:sz w:val="28"/>
        </w:rPr>
        <w:tab/>
      </w:r>
      <w:r>
        <w:rPr>
          <w:spacing w:val="-2"/>
          <w:sz w:val="28"/>
        </w:rPr>
        <w:t>управления:</w:t>
      </w:r>
      <w:r>
        <w:rPr>
          <w:sz w:val="28"/>
        </w:rPr>
        <w:tab/>
      </w:r>
      <w:r>
        <w:rPr>
          <w:spacing w:val="-2"/>
          <w:sz w:val="28"/>
        </w:rPr>
        <w:t xml:space="preserve">концепция, </w:t>
      </w:r>
      <w:r>
        <w:rPr>
          <w:sz w:val="28"/>
        </w:rPr>
        <w:t>разработка, реализация, завершение;</w:t>
      </w:r>
    </w:p>
    <w:p w:rsidR="002972AD" w:rsidRDefault="002972AD" w:rsidP="002972AD">
      <w:pPr>
        <w:pStyle w:val="a5"/>
        <w:numPr>
          <w:ilvl w:val="0"/>
          <w:numId w:val="4"/>
        </w:numPr>
        <w:tabs>
          <w:tab w:val="left" w:pos="1495"/>
        </w:tabs>
        <w:spacing w:line="340" w:lineRule="exact"/>
        <w:ind w:hanging="427"/>
        <w:rPr>
          <w:sz w:val="28"/>
        </w:rPr>
      </w:pPr>
      <w:r>
        <w:rPr>
          <w:sz w:val="28"/>
        </w:rPr>
        <w:t>комплексы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т.</w:t>
      </w:r>
      <w:r>
        <w:rPr>
          <w:spacing w:val="-2"/>
          <w:sz w:val="28"/>
        </w:rPr>
        <w:t xml:space="preserve"> </w:t>
      </w:r>
      <w:r>
        <w:rPr>
          <w:spacing w:val="-5"/>
          <w:sz w:val="28"/>
        </w:rPr>
        <w:t>д.</w:t>
      </w:r>
    </w:p>
    <w:p w:rsidR="002972AD" w:rsidRDefault="002972AD" w:rsidP="002972AD">
      <w:pPr>
        <w:tabs>
          <w:tab w:val="left" w:pos="2812"/>
          <w:tab w:val="left" w:pos="4493"/>
          <w:tab w:val="left" w:pos="4990"/>
          <w:tab w:val="left" w:pos="6473"/>
          <w:tab w:val="left" w:pos="8067"/>
        </w:tabs>
        <w:spacing w:before="2"/>
        <w:ind w:left="502" w:right="958" w:firstLine="707"/>
        <w:rPr>
          <w:sz w:val="28"/>
        </w:rPr>
      </w:pPr>
      <w:r>
        <w:rPr>
          <w:i/>
          <w:spacing w:val="-2"/>
          <w:sz w:val="28"/>
        </w:rPr>
        <w:t>Субъекты</w:t>
      </w:r>
      <w:r>
        <w:rPr>
          <w:i/>
          <w:sz w:val="28"/>
        </w:rPr>
        <w:tab/>
      </w:r>
      <w:r>
        <w:rPr>
          <w:i/>
          <w:spacing w:val="-2"/>
          <w:sz w:val="28"/>
        </w:rPr>
        <w:t>управления</w:t>
      </w:r>
      <w:r>
        <w:rPr>
          <w:i/>
          <w:sz w:val="28"/>
        </w:rPr>
        <w:tab/>
      </w:r>
      <w:r>
        <w:rPr>
          <w:spacing w:val="-10"/>
          <w:sz w:val="28"/>
        </w:rPr>
        <w:t>–</w:t>
      </w:r>
      <w:r>
        <w:rPr>
          <w:sz w:val="28"/>
        </w:rPr>
        <w:tab/>
      </w:r>
      <w:r>
        <w:rPr>
          <w:spacing w:val="-2"/>
          <w:sz w:val="28"/>
        </w:rPr>
        <w:t>активные</w:t>
      </w:r>
      <w:r>
        <w:rPr>
          <w:sz w:val="28"/>
        </w:rPr>
        <w:tab/>
      </w:r>
      <w:r>
        <w:rPr>
          <w:spacing w:val="-2"/>
          <w:sz w:val="28"/>
        </w:rPr>
        <w:t>участники</w:t>
      </w:r>
      <w:r>
        <w:rPr>
          <w:sz w:val="28"/>
        </w:rPr>
        <w:tab/>
      </w:r>
      <w:r>
        <w:rPr>
          <w:spacing w:val="-2"/>
          <w:sz w:val="28"/>
        </w:rPr>
        <w:t>проекта (программы):</w:t>
      </w:r>
    </w:p>
    <w:p w:rsidR="002972AD" w:rsidRDefault="002972AD" w:rsidP="002972AD">
      <w:pPr>
        <w:pStyle w:val="a5"/>
        <w:numPr>
          <w:ilvl w:val="0"/>
          <w:numId w:val="4"/>
        </w:numPr>
        <w:tabs>
          <w:tab w:val="left" w:pos="1495"/>
          <w:tab w:val="left" w:pos="3104"/>
          <w:tab w:val="left" w:pos="4802"/>
          <w:tab w:val="left" w:pos="6198"/>
          <w:tab w:val="left" w:pos="7903"/>
        </w:tabs>
        <w:ind w:right="959"/>
        <w:rPr>
          <w:sz w:val="28"/>
        </w:rPr>
      </w:pPr>
      <w:r>
        <w:rPr>
          <w:spacing w:val="-2"/>
          <w:sz w:val="28"/>
        </w:rPr>
        <w:t>основные</w:t>
      </w:r>
      <w:r>
        <w:rPr>
          <w:sz w:val="28"/>
        </w:rPr>
        <w:tab/>
      </w:r>
      <w:r>
        <w:rPr>
          <w:spacing w:val="-2"/>
          <w:sz w:val="28"/>
        </w:rPr>
        <w:t>участники</w:t>
      </w:r>
      <w:r>
        <w:rPr>
          <w:sz w:val="28"/>
        </w:rPr>
        <w:tab/>
      </w:r>
      <w:r>
        <w:rPr>
          <w:spacing w:val="-2"/>
          <w:sz w:val="28"/>
        </w:rPr>
        <w:t>проекта</w:t>
      </w:r>
      <w:r>
        <w:rPr>
          <w:sz w:val="28"/>
        </w:rPr>
        <w:tab/>
      </w:r>
      <w:r>
        <w:rPr>
          <w:spacing w:val="-2"/>
          <w:sz w:val="28"/>
        </w:rPr>
        <w:t>(инвестор,</w:t>
      </w:r>
      <w:r>
        <w:rPr>
          <w:sz w:val="28"/>
        </w:rPr>
        <w:tab/>
      </w:r>
      <w:r>
        <w:rPr>
          <w:spacing w:val="-2"/>
          <w:sz w:val="28"/>
        </w:rPr>
        <w:t xml:space="preserve">заказчик, </w:t>
      </w:r>
      <w:r>
        <w:rPr>
          <w:sz w:val="28"/>
        </w:rPr>
        <w:t>генконтрактор, генподрядчик, исполнители и др.);</w:t>
      </w:r>
    </w:p>
    <w:p w:rsidR="002972AD" w:rsidRDefault="002972AD" w:rsidP="002972AD">
      <w:pPr>
        <w:pStyle w:val="a5"/>
        <w:numPr>
          <w:ilvl w:val="0"/>
          <w:numId w:val="4"/>
        </w:numPr>
        <w:tabs>
          <w:tab w:val="left" w:pos="1495"/>
          <w:tab w:val="left" w:pos="2756"/>
          <w:tab w:val="left" w:pos="3958"/>
          <w:tab w:val="left" w:pos="6366"/>
          <w:tab w:val="left" w:pos="7997"/>
        </w:tabs>
        <w:ind w:right="961"/>
        <w:rPr>
          <w:sz w:val="28"/>
        </w:rPr>
      </w:pPr>
      <w:r>
        <w:rPr>
          <w:spacing w:val="-2"/>
          <w:sz w:val="28"/>
        </w:rPr>
        <w:t>команда</w:t>
      </w:r>
      <w:r>
        <w:rPr>
          <w:sz w:val="28"/>
        </w:rPr>
        <w:tab/>
      </w:r>
      <w:r>
        <w:rPr>
          <w:spacing w:val="-2"/>
          <w:sz w:val="28"/>
        </w:rPr>
        <w:t>проекта</w:t>
      </w:r>
      <w:r>
        <w:rPr>
          <w:sz w:val="28"/>
        </w:rPr>
        <w:tab/>
      </w:r>
      <w:r>
        <w:rPr>
          <w:spacing w:val="-2"/>
          <w:sz w:val="28"/>
        </w:rPr>
        <w:t>(функциональные</w:t>
      </w:r>
      <w:r>
        <w:rPr>
          <w:sz w:val="28"/>
        </w:rPr>
        <w:tab/>
      </w:r>
      <w:r>
        <w:rPr>
          <w:spacing w:val="-2"/>
          <w:sz w:val="28"/>
        </w:rPr>
        <w:t>менеджеры</w:t>
      </w:r>
      <w:r>
        <w:rPr>
          <w:sz w:val="28"/>
        </w:rPr>
        <w:tab/>
      </w:r>
      <w:r>
        <w:rPr>
          <w:spacing w:val="-2"/>
          <w:sz w:val="28"/>
        </w:rPr>
        <w:t xml:space="preserve">проекта, </w:t>
      </w:r>
      <w:r>
        <w:rPr>
          <w:sz w:val="28"/>
        </w:rPr>
        <w:t>члены команды проекта);</w:t>
      </w:r>
    </w:p>
    <w:p w:rsidR="002972AD" w:rsidRDefault="002972AD" w:rsidP="002972AD">
      <w:pPr>
        <w:pStyle w:val="a5"/>
        <w:numPr>
          <w:ilvl w:val="0"/>
          <w:numId w:val="4"/>
        </w:numPr>
        <w:tabs>
          <w:tab w:val="left" w:pos="1495"/>
          <w:tab w:val="left" w:pos="2749"/>
          <w:tab w:val="left" w:pos="4384"/>
          <w:tab w:val="left" w:pos="5775"/>
          <w:tab w:val="left" w:pos="7804"/>
        </w:tabs>
        <w:ind w:right="961"/>
        <w:rPr>
          <w:sz w:val="28"/>
        </w:rPr>
      </w:pPr>
      <w:r>
        <w:rPr>
          <w:spacing w:val="-2"/>
          <w:sz w:val="28"/>
        </w:rPr>
        <w:t>команда</w:t>
      </w:r>
      <w:r>
        <w:rPr>
          <w:sz w:val="28"/>
        </w:rPr>
        <w:tab/>
      </w:r>
      <w:r>
        <w:rPr>
          <w:spacing w:val="-2"/>
          <w:sz w:val="28"/>
        </w:rPr>
        <w:t>управления</w:t>
      </w:r>
      <w:r>
        <w:rPr>
          <w:sz w:val="28"/>
        </w:rPr>
        <w:tab/>
      </w:r>
      <w:r>
        <w:rPr>
          <w:spacing w:val="-2"/>
          <w:sz w:val="28"/>
        </w:rPr>
        <w:t>проектом</w:t>
      </w:r>
      <w:r>
        <w:rPr>
          <w:sz w:val="28"/>
        </w:rPr>
        <w:tab/>
      </w:r>
      <w:r>
        <w:rPr>
          <w:spacing w:val="-2"/>
          <w:sz w:val="28"/>
        </w:rPr>
        <w:t>(управляющий</w:t>
      </w:r>
      <w:r>
        <w:rPr>
          <w:sz w:val="28"/>
        </w:rPr>
        <w:tab/>
      </w:r>
      <w:r>
        <w:rPr>
          <w:spacing w:val="-2"/>
          <w:sz w:val="28"/>
        </w:rPr>
        <w:t xml:space="preserve">проектом, </w:t>
      </w:r>
      <w:r>
        <w:rPr>
          <w:sz w:val="28"/>
        </w:rPr>
        <w:t>члены команды управления).</w:t>
      </w:r>
    </w:p>
    <w:p w:rsidR="002972AD" w:rsidRDefault="002972AD" w:rsidP="002972AD">
      <w:pPr>
        <w:ind w:left="502" w:right="956" w:firstLine="707"/>
        <w:jc w:val="both"/>
        <w:rPr>
          <w:sz w:val="28"/>
        </w:rPr>
      </w:pPr>
      <w:r>
        <w:rPr>
          <w:i/>
          <w:sz w:val="28"/>
        </w:rPr>
        <w:t xml:space="preserve">Процесс управления осуществлением проекта </w:t>
      </w:r>
      <w:r>
        <w:rPr>
          <w:sz w:val="28"/>
        </w:rPr>
        <w:t xml:space="preserve">(воздействие субъектов управления на объекты управления посредством принимаемых решений задач УП). </w:t>
      </w:r>
      <w:r>
        <w:rPr>
          <w:i/>
          <w:sz w:val="28"/>
        </w:rPr>
        <w:t xml:space="preserve">Основные классы задач </w:t>
      </w:r>
      <w:r>
        <w:rPr>
          <w:sz w:val="28"/>
        </w:rPr>
        <w:t>УП:</w:t>
      </w:r>
    </w:p>
    <w:p w:rsidR="002972AD" w:rsidRDefault="002972AD" w:rsidP="002972AD">
      <w:pPr>
        <w:pStyle w:val="a5"/>
        <w:numPr>
          <w:ilvl w:val="0"/>
          <w:numId w:val="3"/>
        </w:numPr>
        <w:tabs>
          <w:tab w:val="left" w:pos="1220"/>
        </w:tabs>
        <w:spacing w:line="342" w:lineRule="exact"/>
        <w:ind w:left="1220" w:hanging="359"/>
        <w:jc w:val="both"/>
        <w:rPr>
          <w:sz w:val="28"/>
        </w:rPr>
      </w:pPr>
      <w:r>
        <w:rPr>
          <w:i/>
          <w:sz w:val="28"/>
        </w:rPr>
        <w:t>стадии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процесса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управления</w:t>
      </w:r>
      <w:r>
        <w:rPr>
          <w:spacing w:val="-2"/>
          <w:sz w:val="28"/>
        </w:rPr>
        <w:t>:</w:t>
      </w:r>
    </w:p>
    <w:p w:rsidR="002972AD" w:rsidRDefault="002972AD" w:rsidP="002972AD">
      <w:pPr>
        <w:pStyle w:val="a5"/>
        <w:numPr>
          <w:ilvl w:val="1"/>
          <w:numId w:val="3"/>
        </w:numPr>
        <w:tabs>
          <w:tab w:val="left" w:pos="1634"/>
        </w:tabs>
        <w:spacing w:line="342" w:lineRule="exact"/>
        <w:ind w:hanging="280"/>
        <w:rPr>
          <w:sz w:val="28"/>
        </w:rPr>
      </w:pPr>
      <w:r>
        <w:rPr>
          <w:sz w:val="28"/>
        </w:rPr>
        <w:t>концепция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управления,</w:t>
      </w:r>
    </w:p>
    <w:p w:rsidR="002972AD" w:rsidRDefault="002972AD" w:rsidP="002972AD">
      <w:pPr>
        <w:pStyle w:val="a5"/>
        <w:numPr>
          <w:ilvl w:val="1"/>
          <w:numId w:val="3"/>
        </w:numPr>
        <w:tabs>
          <w:tab w:val="left" w:pos="1634"/>
        </w:tabs>
        <w:spacing w:line="342" w:lineRule="exact"/>
        <w:ind w:hanging="280"/>
        <w:rPr>
          <w:sz w:val="28"/>
        </w:rPr>
      </w:pPr>
      <w:r>
        <w:rPr>
          <w:sz w:val="28"/>
        </w:rPr>
        <w:t>планирование</w:t>
      </w:r>
      <w:r>
        <w:rPr>
          <w:spacing w:val="-11"/>
          <w:sz w:val="28"/>
        </w:rPr>
        <w:t xml:space="preserve"> </w:t>
      </w:r>
      <w:r>
        <w:rPr>
          <w:sz w:val="28"/>
        </w:rPr>
        <w:t>работ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проекта,</w:t>
      </w:r>
    </w:p>
    <w:p w:rsidR="002972AD" w:rsidRDefault="002972AD" w:rsidP="002972AD">
      <w:pPr>
        <w:pStyle w:val="a5"/>
        <w:numPr>
          <w:ilvl w:val="1"/>
          <w:numId w:val="3"/>
        </w:numPr>
        <w:tabs>
          <w:tab w:val="left" w:pos="1634"/>
        </w:tabs>
        <w:spacing w:line="342" w:lineRule="exact"/>
        <w:ind w:hanging="280"/>
        <w:rPr>
          <w:sz w:val="28"/>
        </w:rPr>
      </w:pPr>
      <w:r>
        <w:rPr>
          <w:sz w:val="28"/>
        </w:rPr>
        <w:t>организация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7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проекта;</w:t>
      </w:r>
    </w:p>
    <w:p w:rsidR="002972AD" w:rsidRDefault="002972AD" w:rsidP="002972AD">
      <w:pPr>
        <w:pStyle w:val="a5"/>
        <w:numPr>
          <w:ilvl w:val="1"/>
          <w:numId w:val="3"/>
        </w:numPr>
        <w:tabs>
          <w:tab w:val="left" w:pos="1634"/>
        </w:tabs>
        <w:spacing w:line="342" w:lineRule="exact"/>
        <w:ind w:hanging="280"/>
        <w:rPr>
          <w:sz w:val="28"/>
        </w:rPr>
      </w:pPr>
      <w:r>
        <w:rPr>
          <w:sz w:val="28"/>
        </w:rPr>
        <w:t>анализ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регулирование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хода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проекта,</w:t>
      </w:r>
    </w:p>
    <w:p w:rsidR="002972AD" w:rsidRDefault="002972AD" w:rsidP="002972AD">
      <w:pPr>
        <w:pStyle w:val="a5"/>
        <w:numPr>
          <w:ilvl w:val="1"/>
          <w:numId w:val="3"/>
        </w:numPr>
        <w:tabs>
          <w:tab w:val="left" w:pos="1634"/>
        </w:tabs>
        <w:spacing w:line="342" w:lineRule="exact"/>
        <w:ind w:hanging="280"/>
        <w:rPr>
          <w:sz w:val="28"/>
        </w:rPr>
      </w:pPr>
      <w:r>
        <w:rPr>
          <w:sz w:val="28"/>
        </w:rPr>
        <w:t>закрытие</w:t>
      </w:r>
      <w:r>
        <w:rPr>
          <w:spacing w:val="-4"/>
          <w:sz w:val="28"/>
        </w:rPr>
        <w:t xml:space="preserve"> </w:t>
      </w:r>
      <w:r>
        <w:rPr>
          <w:sz w:val="28"/>
        </w:rPr>
        <w:t>проекта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его </w:t>
      </w:r>
      <w:r>
        <w:rPr>
          <w:spacing w:val="-2"/>
          <w:sz w:val="28"/>
        </w:rPr>
        <w:t>частей;</w:t>
      </w:r>
    </w:p>
    <w:p w:rsidR="002972AD" w:rsidRDefault="002972AD" w:rsidP="002972AD">
      <w:pPr>
        <w:pStyle w:val="a5"/>
        <w:numPr>
          <w:ilvl w:val="0"/>
          <w:numId w:val="3"/>
        </w:numPr>
        <w:tabs>
          <w:tab w:val="left" w:pos="1221"/>
        </w:tabs>
        <w:spacing w:line="342" w:lineRule="exact"/>
        <w:ind w:left="1221"/>
        <w:rPr>
          <w:sz w:val="28"/>
        </w:rPr>
      </w:pPr>
      <w:r>
        <w:rPr>
          <w:i/>
          <w:sz w:val="28"/>
        </w:rPr>
        <w:t>функциональные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области</w:t>
      </w:r>
      <w:r>
        <w:rPr>
          <w:i/>
          <w:spacing w:val="-7"/>
          <w:sz w:val="28"/>
        </w:rPr>
        <w:t xml:space="preserve"> </w:t>
      </w:r>
      <w:r>
        <w:rPr>
          <w:i/>
          <w:spacing w:val="-2"/>
          <w:sz w:val="28"/>
        </w:rPr>
        <w:t>управления</w:t>
      </w:r>
      <w:r>
        <w:rPr>
          <w:spacing w:val="-2"/>
          <w:sz w:val="28"/>
        </w:rPr>
        <w:t>:</w:t>
      </w:r>
    </w:p>
    <w:p w:rsidR="002972AD" w:rsidRDefault="002972AD" w:rsidP="002972AD">
      <w:pPr>
        <w:pStyle w:val="a5"/>
        <w:numPr>
          <w:ilvl w:val="1"/>
          <w:numId w:val="3"/>
        </w:numPr>
        <w:tabs>
          <w:tab w:val="left" w:pos="1634"/>
        </w:tabs>
        <w:spacing w:line="342" w:lineRule="exact"/>
        <w:ind w:hanging="280"/>
        <w:rPr>
          <w:sz w:val="28"/>
        </w:rPr>
      </w:pPr>
      <w:r>
        <w:rPr>
          <w:sz w:val="28"/>
        </w:rPr>
        <w:t>управление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предметной</w:t>
      </w:r>
      <w:r>
        <w:rPr>
          <w:spacing w:val="-8"/>
          <w:sz w:val="28"/>
        </w:rPr>
        <w:t xml:space="preserve"> </w:t>
      </w:r>
      <w:r>
        <w:rPr>
          <w:sz w:val="28"/>
        </w:rPr>
        <w:t>областью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проекта,</w:t>
      </w:r>
    </w:p>
    <w:p w:rsidR="002972AD" w:rsidRDefault="002972AD" w:rsidP="002972AD">
      <w:pPr>
        <w:pStyle w:val="a5"/>
        <w:numPr>
          <w:ilvl w:val="1"/>
          <w:numId w:val="3"/>
        </w:numPr>
        <w:tabs>
          <w:tab w:val="left" w:pos="1634"/>
        </w:tabs>
        <w:ind w:hanging="280"/>
        <w:rPr>
          <w:sz w:val="28"/>
        </w:rPr>
      </w:pPr>
      <w:r>
        <w:rPr>
          <w:sz w:val="28"/>
        </w:rPr>
        <w:t>управление</w:t>
      </w:r>
      <w:r>
        <w:rPr>
          <w:spacing w:val="-9"/>
          <w:sz w:val="28"/>
        </w:rPr>
        <w:t xml:space="preserve"> </w:t>
      </w:r>
      <w:r>
        <w:rPr>
          <w:sz w:val="28"/>
        </w:rPr>
        <w:t>проектом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временным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параметрам,</w:t>
      </w:r>
    </w:p>
    <w:p w:rsidR="002972AD" w:rsidRDefault="002972AD" w:rsidP="002972AD">
      <w:pPr>
        <w:pStyle w:val="a5"/>
        <w:numPr>
          <w:ilvl w:val="1"/>
          <w:numId w:val="3"/>
        </w:numPr>
        <w:tabs>
          <w:tab w:val="left" w:pos="1634"/>
        </w:tabs>
        <w:spacing w:line="342" w:lineRule="exact"/>
        <w:ind w:hanging="280"/>
        <w:rPr>
          <w:sz w:val="28"/>
        </w:rPr>
      </w:pPr>
      <w:r>
        <w:rPr>
          <w:sz w:val="28"/>
        </w:rPr>
        <w:t>управление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стоимостью,</w:t>
      </w:r>
    </w:p>
    <w:p w:rsidR="002972AD" w:rsidRDefault="002972AD" w:rsidP="002972AD">
      <w:pPr>
        <w:pStyle w:val="a5"/>
        <w:numPr>
          <w:ilvl w:val="1"/>
          <w:numId w:val="3"/>
        </w:numPr>
        <w:tabs>
          <w:tab w:val="left" w:pos="1634"/>
        </w:tabs>
        <w:spacing w:line="342" w:lineRule="exact"/>
        <w:ind w:hanging="280"/>
        <w:rPr>
          <w:sz w:val="28"/>
        </w:rPr>
      </w:pPr>
      <w:r>
        <w:rPr>
          <w:sz w:val="28"/>
        </w:rPr>
        <w:t>управление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качеством,</w:t>
      </w:r>
    </w:p>
    <w:p w:rsidR="002972AD" w:rsidRDefault="002972AD" w:rsidP="002972AD">
      <w:pPr>
        <w:pStyle w:val="a5"/>
        <w:numPr>
          <w:ilvl w:val="1"/>
          <w:numId w:val="3"/>
        </w:numPr>
        <w:tabs>
          <w:tab w:val="left" w:pos="1634"/>
        </w:tabs>
        <w:spacing w:line="342" w:lineRule="exact"/>
        <w:ind w:hanging="280"/>
        <w:rPr>
          <w:sz w:val="28"/>
        </w:rPr>
      </w:pPr>
      <w:r>
        <w:rPr>
          <w:sz w:val="28"/>
        </w:rPr>
        <w:t>управление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рисками,</w:t>
      </w:r>
    </w:p>
    <w:p w:rsidR="002972AD" w:rsidRDefault="002972AD" w:rsidP="002972AD">
      <w:pPr>
        <w:pStyle w:val="a5"/>
        <w:numPr>
          <w:ilvl w:val="1"/>
          <w:numId w:val="3"/>
        </w:numPr>
        <w:tabs>
          <w:tab w:val="left" w:pos="1634"/>
        </w:tabs>
        <w:spacing w:line="342" w:lineRule="exact"/>
        <w:ind w:hanging="280"/>
        <w:rPr>
          <w:sz w:val="28"/>
        </w:rPr>
      </w:pPr>
      <w:r>
        <w:rPr>
          <w:sz w:val="28"/>
        </w:rPr>
        <w:t>управление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персоналом,</w:t>
      </w:r>
    </w:p>
    <w:p w:rsidR="002972AD" w:rsidRDefault="002972AD" w:rsidP="002972AD">
      <w:pPr>
        <w:pStyle w:val="a5"/>
        <w:numPr>
          <w:ilvl w:val="1"/>
          <w:numId w:val="3"/>
        </w:numPr>
        <w:tabs>
          <w:tab w:val="left" w:pos="1634"/>
        </w:tabs>
        <w:spacing w:line="342" w:lineRule="exact"/>
        <w:ind w:hanging="280"/>
        <w:rPr>
          <w:sz w:val="28"/>
        </w:rPr>
      </w:pPr>
      <w:r>
        <w:rPr>
          <w:sz w:val="28"/>
        </w:rPr>
        <w:t>управление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коммуникациями,</w:t>
      </w:r>
    </w:p>
    <w:p w:rsidR="002972AD" w:rsidRDefault="002972AD" w:rsidP="002972AD">
      <w:pPr>
        <w:pStyle w:val="a5"/>
        <w:numPr>
          <w:ilvl w:val="1"/>
          <w:numId w:val="3"/>
        </w:numPr>
        <w:tabs>
          <w:tab w:val="left" w:pos="1634"/>
        </w:tabs>
        <w:spacing w:line="342" w:lineRule="exact"/>
        <w:ind w:hanging="280"/>
        <w:rPr>
          <w:sz w:val="28"/>
        </w:rPr>
      </w:pPr>
      <w:r>
        <w:rPr>
          <w:sz w:val="28"/>
        </w:rPr>
        <w:t>управление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контрактами,</w:t>
      </w:r>
    </w:p>
    <w:p w:rsidR="002972AD" w:rsidRDefault="002972AD" w:rsidP="002972AD">
      <w:pPr>
        <w:pStyle w:val="a5"/>
        <w:numPr>
          <w:ilvl w:val="1"/>
          <w:numId w:val="3"/>
        </w:numPr>
        <w:tabs>
          <w:tab w:val="left" w:pos="1634"/>
        </w:tabs>
        <w:spacing w:line="342" w:lineRule="exact"/>
        <w:ind w:hanging="280"/>
        <w:rPr>
          <w:sz w:val="28"/>
        </w:rPr>
      </w:pPr>
      <w:r>
        <w:rPr>
          <w:sz w:val="28"/>
        </w:rPr>
        <w:t>управление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изменениями,</w:t>
      </w:r>
    </w:p>
    <w:p w:rsidR="002972AD" w:rsidRDefault="002972AD" w:rsidP="002972AD">
      <w:pPr>
        <w:pStyle w:val="a5"/>
        <w:numPr>
          <w:ilvl w:val="1"/>
          <w:numId w:val="3"/>
        </w:numPr>
        <w:tabs>
          <w:tab w:val="left" w:pos="1634"/>
        </w:tabs>
        <w:spacing w:line="342" w:lineRule="exact"/>
        <w:ind w:hanging="280"/>
        <w:rPr>
          <w:sz w:val="28"/>
        </w:rPr>
      </w:pPr>
      <w:r>
        <w:rPr>
          <w:spacing w:val="-2"/>
          <w:sz w:val="28"/>
        </w:rPr>
        <w:t>прочие;</w:t>
      </w:r>
    </w:p>
    <w:p w:rsidR="002972AD" w:rsidRDefault="002972AD" w:rsidP="002972AD">
      <w:pPr>
        <w:pStyle w:val="a5"/>
        <w:numPr>
          <w:ilvl w:val="0"/>
          <w:numId w:val="3"/>
        </w:numPr>
        <w:tabs>
          <w:tab w:val="left" w:pos="1221"/>
        </w:tabs>
        <w:spacing w:line="342" w:lineRule="exact"/>
        <w:ind w:left="1221"/>
        <w:rPr>
          <w:sz w:val="28"/>
        </w:rPr>
      </w:pPr>
      <w:r>
        <w:rPr>
          <w:i/>
          <w:sz w:val="28"/>
        </w:rPr>
        <w:t>временные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разрезы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управления</w:t>
      </w:r>
      <w:r>
        <w:rPr>
          <w:i/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иерархия</w:t>
      </w:r>
      <w:r>
        <w:rPr>
          <w:spacing w:val="-6"/>
          <w:sz w:val="28"/>
        </w:rPr>
        <w:t xml:space="preserve"> </w:t>
      </w:r>
      <w:r>
        <w:rPr>
          <w:sz w:val="28"/>
        </w:rPr>
        <w:t>временных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периодов:</w:t>
      </w:r>
    </w:p>
    <w:p w:rsidR="002972AD" w:rsidRDefault="002972AD" w:rsidP="002972AD">
      <w:pPr>
        <w:pStyle w:val="a5"/>
        <w:numPr>
          <w:ilvl w:val="1"/>
          <w:numId w:val="3"/>
        </w:numPr>
        <w:tabs>
          <w:tab w:val="left" w:pos="1634"/>
        </w:tabs>
        <w:ind w:right="961"/>
        <w:rPr>
          <w:sz w:val="28"/>
        </w:rPr>
      </w:pPr>
      <w:r>
        <w:rPr>
          <w:sz w:val="28"/>
        </w:rPr>
        <w:t xml:space="preserve">стратегический уровень – охватывает весь жизненный цикл </w:t>
      </w:r>
      <w:r>
        <w:rPr>
          <w:spacing w:val="-2"/>
          <w:sz w:val="28"/>
        </w:rPr>
        <w:t>проекта;</w:t>
      </w:r>
    </w:p>
    <w:p w:rsidR="002972AD" w:rsidRDefault="002972AD" w:rsidP="002972AD">
      <w:pPr>
        <w:rPr>
          <w:sz w:val="28"/>
        </w:rPr>
        <w:sectPr w:rsidR="002972AD">
          <w:pgSz w:w="11910" w:h="16840"/>
          <w:pgMar w:top="1320" w:right="740" w:bottom="1240" w:left="1200" w:header="0" w:footer="1055" w:gutter="0"/>
          <w:cols w:space="720"/>
        </w:sectPr>
      </w:pPr>
    </w:p>
    <w:p w:rsidR="002972AD" w:rsidRDefault="002972AD" w:rsidP="002972AD">
      <w:pPr>
        <w:pStyle w:val="a5"/>
        <w:numPr>
          <w:ilvl w:val="1"/>
          <w:numId w:val="3"/>
        </w:numPr>
        <w:tabs>
          <w:tab w:val="left" w:pos="1634"/>
          <w:tab w:val="left" w:pos="2869"/>
          <w:tab w:val="left" w:pos="4096"/>
          <w:tab w:val="left" w:pos="5754"/>
          <w:tab w:val="left" w:pos="6166"/>
          <w:tab w:val="left" w:pos="7813"/>
        </w:tabs>
        <w:spacing w:before="72"/>
        <w:ind w:right="958"/>
        <w:rPr>
          <w:sz w:val="28"/>
        </w:rPr>
      </w:pPr>
      <w:r>
        <w:rPr>
          <w:spacing w:val="-2"/>
          <w:sz w:val="28"/>
        </w:rPr>
        <w:lastRenderedPageBreak/>
        <w:t>годовой</w:t>
      </w:r>
      <w:r>
        <w:rPr>
          <w:sz w:val="28"/>
        </w:rPr>
        <w:tab/>
      </w:r>
      <w:r>
        <w:rPr>
          <w:spacing w:val="-2"/>
          <w:sz w:val="28"/>
        </w:rPr>
        <w:t>уровень</w:t>
      </w:r>
      <w:r>
        <w:rPr>
          <w:sz w:val="28"/>
        </w:rPr>
        <w:tab/>
      </w:r>
      <w:r>
        <w:rPr>
          <w:spacing w:val="-2"/>
          <w:sz w:val="28"/>
        </w:rPr>
        <w:t>управления</w:t>
      </w:r>
      <w:r>
        <w:rPr>
          <w:sz w:val="28"/>
        </w:rPr>
        <w:tab/>
      </w:r>
      <w:r>
        <w:rPr>
          <w:spacing w:val="-10"/>
          <w:sz w:val="28"/>
        </w:rPr>
        <w:t>–</w:t>
      </w:r>
      <w:r>
        <w:rPr>
          <w:sz w:val="28"/>
        </w:rPr>
        <w:tab/>
      </w:r>
      <w:r>
        <w:rPr>
          <w:spacing w:val="-2"/>
          <w:sz w:val="28"/>
        </w:rPr>
        <w:t>управление</w:t>
      </w:r>
      <w:r>
        <w:rPr>
          <w:sz w:val="28"/>
        </w:rPr>
        <w:tab/>
      </w:r>
      <w:r>
        <w:rPr>
          <w:spacing w:val="-2"/>
          <w:sz w:val="28"/>
        </w:rPr>
        <w:t xml:space="preserve">работами, </w:t>
      </w:r>
      <w:r>
        <w:rPr>
          <w:sz w:val="28"/>
        </w:rPr>
        <w:t>запланированными на данный год;</w:t>
      </w:r>
    </w:p>
    <w:p w:rsidR="002972AD" w:rsidRDefault="002972AD" w:rsidP="002972AD">
      <w:pPr>
        <w:pStyle w:val="a5"/>
        <w:numPr>
          <w:ilvl w:val="1"/>
          <w:numId w:val="3"/>
        </w:numPr>
        <w:tabs>
          <w:tab w:val="left" w:pos="1634"/>
        </w:tabs>
        <w:ind w:right="960"/>
        <w:rPr>
          <w:sz w:val="28"/>
        </w:rPr>
      </w:pPr>
      <w:r>
        <w:rPr>
          <w:sz w:val="28"/>
        </w:rPr>
        <w:t>квартальный</w:t>
      </w:r>
      <w:r>
        <w:rPr>
          <w:spacing w:val="40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40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40"/>
          <w:sz w:val="28"/>
        </w:rPr>
        <w:t xml:space="preserve"> </w:t>
      </w:r>
      <w:r>
        <w:rPr>
          <w:sz w:val="28"/>
        </w:rPr>
        <w:t>работами, запланированными на квартал,</w:t>
      </w:r>
    </w:p>
    <w:p w:rsidR="002972AD" w:rsidRDefault="002972AD" w:rsidP="002972AD">
      <w:pPr>
        <w:pStyle w:val="a5"/>
        <w:numPr>
          <w:ilvl w:val="1"/>
          <w:numId w:val="3"/>
        </w:numPr>
        <w:tabs>
          <w:tab w:val="left" w:pos="1634"/>
        </w:tabs>
        <w:ind w:right="960"/>
        <w:rPr>
          <w:sz w:val="28"/>
        </w:rPr>
      </w:pPr>
      <w:r>
        <w:rPr>
          <w:sz w:val="28"/>
        </w:rPr>
        <w:t>оперативный</w:t>
      </w:r>
      <w:r>
        <w:rPr>
          <w:spacing w:val="40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40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40"/>
          <w:sz w:val="28"/>
        </w:rPr>
        <w:t xml:space="preserve"> </w:t>
      </w:r>
      <w:r>
        <w:rPr>
          <w:sz w:val="28"/>
        </w:rPr>
        <w:t>работами, запланированными на месяц, неделю, сутки, смену.</w:t>
      </w:r>
    </w:p>
    <w:p w:rsidR="002972AD" w:rsidRDefault="002972AD" w:rsidP="002972AD">
      <w:pPr>
        <w:pStyle w:val="a3"/>
        <w:spacing w:before="320"/>
        <w:ind w:right="962" w:firstLine="707"/>
        <w:jc w:val="both"/>
      </w:pPr>
      <w:r>
        <w:t>Системная модель управления проектом задает основные иерархические структуры:</w:t>
      </w:r>
    </w:p>
    <w:p w:rsidR="002972AD" w:rsidRDefault="002972AD" w:rsidP="002972AD">
      <w:pPr>
        <w:pStyle w:val="a5"/>
        <w:numPr>
          <w:ilvl w:val="0"/>
          <w:numId w:val="2"/>
        </w:numPr>
        <w:tabs>
          <w:tab w:val="left" w:pos="785"/>
        </w:tabs>
        <w:ind w:right="959" w:firstLine="0"/>
        <w:jc w:val="both"/>
        <w:rPr>
          <w:sz w:val="28"/>
        </w:rPr>
      </w:pPr>
      <w:r>
        <w:rPr>
          <w:i/>
          <w:sz w:val="28"/>
        </w:rPr>
        <w:t xml:space="preserve">WBS </w:t>
      </w:r>
      <w:r>
        <w:rPr>
          <w:sz w:val="28"/>
        </w:rPr>
        <w:t>(</w:t>
      </w:r>
      <w:r>
        <w:rPr>
          <w:i/>
          <w:sz w:val="28"/>
        </w:rPr>
        <w:t>Work Breakdown Structure</w:t>
      </w:r>
      <w:r>
        <w:rPr>
          <w:sz w:val="28"/>
        </w:rPr>
        <w:t>) – структура всех работ проекта, в том числе,</w:t>
      </w:r>
    </w:p>
    <w:p w:rsidR="002972AD" w:rsidRDefault="002972AD" w:rsidP="002972AD">
      <w:pPr>
        <w:pStyle w:val="a5"/>
        <w:numPr>
          <w:ilvl w:val="1"/>
          <w:numId w:val="2"/>
        </w:numPr>
        <w:tabs>
          <w:tab w:val="left" w:pos="1495"/>
        </w:tabs>
        <w:ind w:hanging="285"/>
        <w:jc w:val="both"/>
        <w:rPr>
          <w:sz w:val="28"/>
        </w:rPr>
      </w:pPr>
      <w:r>
        <w:rPr>
          <w:i/>
          <w:sz w:val="28"/>
        </w:rPr>
        <w:t>WBS’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6"/>
          <w:sz w:val="28"/>
        </w:rPr>
        <w:t xml:space="preserve"> </w:t>
      </w:r>
      <w:r>
        <w:rPr>
          <w:sz w:val="28"/>
        </w:rPr>
        <w:t>структура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работ,</w:t>
      </w:r>
      <w:r>
        <w:rPr>
          <w:spacing w:val="-10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-8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-2"/>
          <w:sz w:val="28"/>
        </w:rPr>
        <w:t xml:space="preserve"> </w:t>
      </w:r>
      <w:r>
        <w:rPr>
          <w:sz w:val="28"/>
        </w:rPr>
        <w:t>проекта</w:t>
      </w:r>
      <w:r>
        <w:rPr>
          <w:spacing w:val="-5"/>
          <w:sz w:val="28"/>
        </w:rPr>
        <w:t xml:space="preserve"> </w:t>
      </w:r>
      <w:r>
        <w:rPr>
          <w:spacing w:val="-10"/>
          <w:sz w:val="28"/>
        </w:rPr>
        <w:t>и</w:t>
      </w:r>
    </w:p>
    <w:p w:rsidR="002972AD" w:rsidRDefault="002972AD" w:rsidP="002972AD">
      <w:pPr>
        <w:pStyle w:val="a5"/>
        <w:numPr>
          <w:ilvl w:val="1"/>
          <w:numId w:val="2"/>
        </w:numPr>
        <w:tabs>
          <w:tab w:val="left" w:pos="1495"/>
        </w:tabs>
        <w:ind w:right="959"/>
        <w:jc w:val="both"/>
        <w:rPr>
          <w:sz w:val="28"/>
        </w:rPr>
      </w:pPr>
      <w:r>
        <w:rPr>
          <w:i/>
          <w:sz w:val="28"/>
        </w:rPr>
        <w:t xml:space="preserve">TBS </w:t>
      </w:r>
      <w:r>
        <w:rPr>
          <w:sz w:val="28"/>
        </w:rPr>
        <w:t>(</w:t>
      </w:r>
      <w:r>
        <w:rPr>
          <w:i/>
          <w:sz w:val="28"/>
        </w:rPr>
        <w:t>Task Breakdown Structure</w:t>
      </w:r>
      <w:r>
        <w:rPr>
          <w:sz w:val="28"/>
        </w:rPr>
        <w:t>) – структура задач управления проектом, которая также подразделяется на:</w:t>
      </w:r>
    </w:p>
    <w:p w:rsidR="002972AD" w:rsidRDefault="002972AD" w:rsidP="002972AD">
      <w:pPr>
        <w:pStyle w:val="a5"/>
        <w:numPr>
          <w:ilvl w:val="1"/>
          <w:numId w:val="2"/>
        </w:numPr>
        <w:tabs>
          <w:tab w:val="left" w:pos="1495"/>
        </w:tabs>
        <w:ind w:right="956"/>
        <w:jc w:val="both"/>
        <w:rPr>
          <w:sz w:val="28"/>
        </w:rPr>
      </w:pPr>
      <w:r>
        <w:rPr>
          <w:i/>
          <w:sz w:val="28"/>
        </w:rPr>
        <w:t xml:space="preserve">TBS PMT </w:t>
      </w:r>
      <w:r>
        <w:rPr>
          <w:sz w:val="28"/>
        </w:rPr>
        <w:t>(</w:t>
      </w:r>
      <w:r>
        <w:rPr>
          <w:i/>
          <w:sz w:val="28"/>
        </w:rPr>
        <w:t>Task Breakdown Structure, Project Manager Team</w:t>
      </w:r>
      <w:r>
        <w:rPr>
          <w:sz w:val="28"/>
        </w:rPr>
        <w:t xml:space="preserve">) – структура задач, выполняемых командой управляющего </w:t>
      </w:r>
      <w:r>
        <w:rPr>
          <w:spacing w:val="-2"/>
          <w:sz w:val="28"/>
        </w:rPr>
        <w:t>проектом,</w:t>
      </w:r>
    </w:p>
    <w:p w:rsidR="002972AD" w:rsidRDefault="002972AD" w:rsidP="002972AD">
      <w:pPr>
        <w:pStyle w:val="a5"/>
        <w:numPr>
          <w:ilvl w:val="1"/>
          <w:numId w:val="2"/>
        </w:numPr>
        <w:tabs>
          <w:tab w:val="left" w:pos="1495"/>
        </w:tabs>
        <w:ind w:right="959"/>
        <w:jc w:val="both"/>
        <w:rPr>
          <w:sz w:val="28"/>
        </w:rPr>
      </w:pPr>
      <w:r>
        <w:rPr>
          <w:i/>
          <w:sz w:val="28"/>
        </w:rPr>
        <w:t>TBS PP</w:t>
      </w:r>
      <w:r>
        <w:rPr>
          <w:i/>
          <w:sz w:val="28"/>
          <w:vertAlign w:val="subscript"/>
        </w:rPr>
        <w:t>i</w:t>
      </w:r>
      <w:r>
        <w:rPr>
          <w:i/>
          <w:sz w:val="28"/>
        </w:rPr>
        <w:t xml:space="preserve"> – </w:t>
      </w:r>
      <w:r>
        <w:rPr>
          <w:sz w:val="28"/>
        </w:rPr>
        <w:t>структуры задач, выполняемых командами управления основных участников проекта;</w:t>
      </w:r>
    </w:p>
    <w:p w:rsidR="002972AD" w:rsidRDefault="002972AD" w:rsidP="002972AD">
      <w:pPr>
        <w:pStyle w:val="a5"/>
        <w:numPr>
          <w:ilvl w:val="0"/>
          <w:numId w:val="2"/>
        </w:numPr>
        <w:tabs>
          <w:tab w:val="left" w:pos="785"/>
        </w:tabs>
        <w:ind w:right="957" w:firstLine="0"/>
        <w:jc w:val="both"/>
        <w:rPr>
          <w:sz w:val="28"/>
        </w:rPr>
      </w:pPr>
      <w:r>
        <w:rPr>
          <w:i/>
          <w:sz w:val="28"/>
        </w:rPr>
        <w:t xml:space="preserve">OBS </w:t>
      </w:r>
      <w:r>
        <w:rPr>
          <w:sz w:val="28"/>
        </w:rPr>
        <w:t>(</w:t>
      </w:r>
      <w:r>
        <w:rPr>
          <w:i/>
          <w:sz w:val="28"/>
        </w:rPr>
        <w:t>Organization Breakdown Structure</w:t>
      </w:r>
      <w:r>
        <w:rPr>
          <w:sz w:val="28"/>
        </w:rPr>
        <w:t>) – организационная структура проекта, команда проекта, включающая:</w:t>
      </w:r>
    </w:p>
    <w:p w:rsidR="002972AD" w:rsidRDefault="002972AD" w:rsidP="002972AD">
      <w:pPr>
        <w:pStyle w:val="a5"/>
        <w:numPr>
          <w:ilvl w:val="1"/>
          <w:numId w:val="2"/>
        </w:numPr>
        <w:tabs>
          <w:tab w:val="left" w:pos="1495"/>
        </w:tabs>
        <w:spacing w:line="341" w:lineRule="exact"/>
        <w:ind w:hanging="285"/>
        <w:rPr>
          <w:rFonts w:ascii="Symbol" w:hAnsi="Symbol"/>
          <w:sz w:val="28"/>
        </w:rPr>
      </w:pPr>
      <w:r>
        <w:rPr>
          <w:i/>
          <w:sz w:val="28"/>
        </w:rPr>
        <w:t>OBS’</w:t>
      </w:r>
      <w:r>
        <w:rPr>
          <w:i/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исполнители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работ;</w:t>
      </w:r>
    </w:p>
    <w:p w:rsidR="002972AD" w:rsidRDefault="002972AD" w:rsidP="002972AD">
      <w:pPr>
        <w:pStyle w:val="a5"/>
        <w:numPr>
          <w:ilvl w:val="1"/>
          <w:numId w:val="2"/>
        </w:numPr>
        <w:tabs>
          <w:tab w:val="left" w:pos="1495"/>
        </w:tabs>
        <w:ind w:hanging="285"/>
        <w:rPr>
          <w:rFonts w:ascii="Symbol" w:hAnsi="Symbol"/>
          <w:sz w:val="28"/>
        </w:rPr>
      </w:pPr>
      <w:r>
        <w:rPr>
          <w:i/>
          <w:sz w:val="28"/>
        </w:rPr>
        <w:t>OBS</w:t>
      </w:r>
      <w:r>
        <w:rPr>
          <w:sz w:val="28"/>
        </w:rPr>
        <w:t>”-</w:t>
      </w:r>
      <w:r>
        <w:rPr>
          <w:spacing w:val="-6"/>
          <w:sz w:val="28"/>
        </w:rPr>
        <w:t xml:space="preserve"> </w:t>
      </w:r>
      <w:r>
        <w:rPr>
          <w:sz w:val="28"/>
        </w:rPr>
        <w:t>команда</w:t>
      </w:r>
      <w:r>
        <w:rPr>
          <w:spacing w:val="-4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-7"/>
          <w:sz w:val="28"/>
        </w:rPr>
        <w:t xml:space="preserve"> </w:t>
      </w:r>
      <w:r>
        <w:rPr>
          <w:sz w:val="28"/>
        </w:rPr>
        <w:t>проектом,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том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числе</w:t>
      </w:r>
    </w:p>
    <w:p w:rsidR="002972AD" w:rsidRDefault="002972AD" w:rsidP="002972AD">
      <w:pPr>
        <w:pStyle w:val="a5"/>
        <w:numPr>
          <w:ilvl w:val="1"/>
          <w:numId w:val="2"/>
        </w:numPr>
        <w:tabs>
          <w:tab w:val="left" w:pos="1495"/>
        </w:tabs>
        <w:spacing w:line="342" w:lineRule="exact"/>
        <w:ind w:hanging="285"/>
        <w:rPr>
          <w:rFonts w:ascii="Symbol" w:hAnsi="Symbol"/>
          <w:sz w:val="28"/>
        </w:rPr>
      </w:pPr>
      <w:r>
        <w:rPr>
          <w:i/>
          <w:sz w:val="28"/>
        </w:rPr>
        <w:t>OBS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PMT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5"/>
          <w:sz w:val="28"/>
        </w:rPr>
        <w:t xml:space="preserve"> </w:t>
      </w:r>
      <w:r>
        <w:rPr>
          <w:sz w:val="28"/>
        </w:rPr>
        <w:t>команда</w:t>
      </w:r>
      <w:r>
        <w:rPr>
          <w:spacing w:val="-6"/>
          <w:sz w:val="28"/>
        </w:rPr>
        <w:t xml:space="preserve"> </w:t>
      </w:r>
      <w:r>
        <w:rPr>
          <w:sz w:val="28"/>
        </w:rPr>
        <w:t>управляющего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проектом,</w:t>
      </w:r>
    </w:p>
    <w:p w:rsidR="002972AD" w:rsidRDefault="002972AD" w:rsidP="002972AD">
      <w:pPr>
        <w:pStyle w:val="a5"/>
        <w:numPr>
          <w:ilvl w:val="1"/>
          <w:numId w:val="2"/>
        </w:numPr>
        <w:tabs>
          <w:tab w:val="left" w:pos="1495"/>
        </w:tabs>
        <w:spacing w:line="342" w:lineRule="exact"/>
        <w:ind w:hanging="285"/>
        <w:rPr>
          <w:rFonts w:ascii="Symbol" w:hAnsi="Symbol"/>
          <w:sz w:val="28"/>
        </w:rPr>
      </w:pPr>
      <w:r>
        <w:rPr>
          <w:i/>
          <w:sz w:val="28"/>
        </w:rPr>
        <w:t>OBS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PPi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5"/>
          <w:sz w:val="28"/>
        </w:rPr>
        <w:t xml:space="preserve"> </w:t>
      </w:r>
      <w:r>
        <w:rPr>
          <w:sz w:val="28"/>
        </w:rPr>
        <w:t>команда</w:t>
      </w:r>
      <w:r>
        <w:rPr>
          <w:spacing w:val="-9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-9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5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проекта.</w:t>
      </w:r>
    </w:p>
    <w:p w:rsidR="002972AD" w:rsidRDefault="002972AD" w:rsidP="002972AD">
      <w:pPr>
        <w:ind w:left="502" w:right="964" w:firstLine="707"/>
        <w:jc w:val="both"/>
        <w:rPr>
          <w:sz w:val="28"/>
        </w:rPr>
      </w:pPr>
      <w:r>
        <w:rPr>
          <w:sz w:val="28"/>
        </w:rPr>
        <w:t xml:space="preserve">Помимо этого системный подход к управлению проектами позволяет сформировать </w:t>
      </w:r>
      <w:r>
        <w:rPr>
          <w:i/>
          <w:sz w:val="28"/>
        </w:rPr>
        <w:t xml:space="preserve">функциональную структуру задач </w:t>
      </w:r>
      <w:r>
        <w:rPr>
          <w:sz w:val="28"/>
        </w:rPr>
        <w:t>УП.</w:t>
      </w:r>
    </w:p>
    <w:p w:rsidR="002972AD" w:rsidRDefault="002972AD" w:rsidP="002972AD">
      <w:pPr>
        <w:pStyle w:val="a3"/>
        <w:ind w:right="954" w:firstLine="707"/>
        <w:jc w:val="both"/>
      </w:pPr>
      <w:r>
        <w:t>Так, если ориентироваться на использование перечисленных ранее оснований системной модели (субъекты управления {</w:t>
      </w:r>
      <w:r>
        <w:rPr>
          <w:i/>
        </w:rPr>
        <w:t>Z</w:t>
      </w:r>
      <w:r>
        <w:t>}, команда управления проектом {</w:t>
      </w:r>
      <w:r>
        <w:rPr>
          <w:i/>
        </w:rPr>
        <w:t>L</w:t>
      </w:r>
      <w:r>
        <w:t>}, объекты управления – проекты, программы</w:t>
      </w:r>
      <w:r>
        <w:rPr>
          <w:spacing w:val="40"/>
        </w:rPr>
        <w:t xml:space="preserve"> </w:t>
      </w:r>
      <w:r>
        <w:t>{</w:t>
      </w:r>
      <w:r>
        <w:rPr>
          <w:i/>
        </w:rPr>
        <w:t>Q</w:t>
      </w:r>
      <w:r>
        <w:t>}, фазы жизненного цикла объектов управления {</w:t>
      </w:r>
      <w:r>
        <w:rPr>
          <w:i/>
        </w:rPr>
        <w:t>C</w:t>
      </w:r>
      <w:r>
        <w:t>}, уровни управления{</w:t>
      </w:r>
      <w:r>
        <w:rPr>
          <w:i/>
        </w:rPr>
        <w:t>T</w:t>
      </w:r>
      <w:r>
        <w:t>}, функциональные области управления{</w:t>
      </w:r>
      <w:r>
        <w:rPr>
          <w:i/>
        </w:rPr>
        <w:t>S</w:t>
      </w:r>
      <w:r>
        <w:t>}, стадии процесса управления {</w:t>
      </w:r>
      <w:r>
        <w:rPr>
          <w:i/>
        </w:rPr>
        <w:t>F</w:t>
      </w:r>
      <w:r>
        <w:t>}) – то одна из задач управления P</w:t>
      </w:r>
      <w:r>
        <w:rPr>
          <w:i/>
          <w:vertAlign w:val="subscript"/>
        </w:rPr>
        <w:t>k</w:t>
      </w:r>
      <w:r>
        <w:t>, а именно «Планирование (</w:t>
      </w:r>
      <w:r>
        <w:rPr>
          <w:i/>
        </w:rPr>
        <w:t>F</w:t>
      </w:r>
      <w:r>
        <w:t>2) финансирования (</w:t>
      </w:r>
      <w:r>
        <w:rPr>
          <w:i/>
        </w:rPr>
        <w:t>S</w:t>
      </w:r>
      <w:r>
        <w:t>3) годового объема работ (</w:t>
      </w:r>
      <w:r>
        <w:rPr>
          <w:i/>
        </w:rPr>
        <w:t>T</w:t>
      </w:r>
      <w:r>
        <w:t>2) на этапе разработки (</w:t>
      </w:r>
      <w:r>
        <w:rPr>
          <w:i/>
        </w:rPr>
        <w:t>C</w:t>
      </w:r>
      <w:r>
        <w:t>2) проекта (</w:t>
      </w:r>
      <w:r>
        <w:rPr>
          <w:i/>
        </w:rPr>
        <w:t>Q</w:t>
      </w:r>
      <w:r>
        <w:t>1) для менеджера проекта (</w:t>
      </w:r>
      <w:r>
        <w:rPr>
          <w:i/>
        </w:rPr>
        <w:t>L</w:t>
      </w:r>
      <w:r>
        <w:t>1) и заказчика (</w:t>
      </w:r>
      <w:r>
        <w:rPr>
          <w:i/>
        </w:rPr>
        <w:t>Z</w:t>
      </w:r>
      <w:r>
        <w:t>2)» определяется вектором:</w:t>
      </w:r>
    </w:p>
    <w:p w:rsidR="002972AD" w:rsidRDefault="002972AD" w:rsidP="002972AD">
      <w:pPr>
        <w:spacing w:before="226"/>
        <w:ind w:left="250"/>
        <w:jc w:val="center"/>
        <w:rPr>
          <w:sz w:val="28"/>
        </w:rPr>
      </w:pPr>
      <w:r>
        <w:rPr>
          <w:i/>
          <w:sz w:val="28"/>
        </w:rPr>
        <w:t>P</w:t>
      </w:r>
      <w:r>
        <w:rPr>
          <w:i/>
          <w:sz w:val="28"/>
          <w:vertAlign w:val="subscript"/>
        </w:rPr>
        <w:t>k</w:t>
      </w:r>
      <w:r>
        <w:rPr>
          <w:i/>
          <w:sz w:val="28"/>
        </w:rPr>
        <w:t>=</w:t>
      </w:r>
      <w:r>
        <w:rPr>
          <w:sz w:val="28"/>
        </w:rPr>
        <w:t>(</w:t>
      </w:r>
      <w:r>
        <w:rPr>
          <w:i/>
          <w:sz w:val="28"/>
        </w:rPr>
        <w:t>F</w:t>
      </w:r>
      <w:r>
        <w:rPr>
          <w:sz w:val="28"/>
        </w:rPr>
        <w:t>2,</w:t>
      </w:r>
      <w:r>
        <w:rPr>
          <w:spacing w:val="-3"/>
          <w:sz w:val="28"/>
        </w:rPr>
        <w:t xml:space="preserve"> </w:t>
      </w:r>
      <w:r>
        <w:rPr>
          <w:i/>
          <w:sz w:val="28"/>
        </w:rPr>
        <w:t>S</w:t>
      </w:r>
      <w:r>
        <w:rPr>
          <w:sz w:val="28"/>
        </w:rPr>
        <w:t>3,</w:t>
      </w:r>
      <w:r>
        <w:rPr>
          <w:spacing w:val="-3"/>
          <w:sz w:val="28"/>
        </w:rPr>
        <w:t xml:space="preserve"> </w:t>
      </w:r>
      <w:r>
        <w:rPr>
          <w:i/>
          <w:sz w:val="28"/>
        </w:rPr>
        <w:t>T</w:t>
      </w:r>
      <w:r>
        <w:rPr>
          <w:sz w:val="28"/>
        </w:rPr>
        <w:t>2,</w:t>
      </w:r>
      <w:r>
        <w:rPr>
          <w:spacing w:val="-3"/>
          <w:sz w:val="28"/>
        </w:rPr>
        <w:t xml:space="preserve"> </w:t>
      </w:r>
      <w:r>
        <w:rPr>
          <w:i/>
          <w:sz w:val="28"/>
        </w:rPr>
        <w:t>C</w:t>
      </w:r>
      <w:r>
        <w:rPr>
          <w:sz w:val="28"/>
        </w:rPr>
        <w:t>2,</w:t>
      </w:r>
      <w:r>
        <w:rPr>
          <w:spacing w:val="-5"/>
          <w:sz w:val="28"/>
        </w:rPr>
        <w:t xml:space="preserve"> </w:t>
      </w:r>
      <w:r>
        <w:rPr>
          <w:i/>
          <w:sz w:val="28"/>
        </w:rPr>
        <w:t>Q</w:t>
      </w:r>
      <w:r>
        <w:rPr>
          <w:sz w:val="28"/>
        </w:rPr>
        <w:t>1,</w:t>
      </w:r>
      <w:r>
        <w:rPr>
          <w:spacing w:val="-3"/>
          <w:sz w:val="28"/>
        </w:rPr>
        <w:t xml:space="preserve"> </w:t>
      </w:r>
      <w:r>
        <w:rPr>
          <w:i/>
          <w:sz w:val="28"/>
        </w:rPr>
        <w:t>L</w:t>
      </w:r>
      <w:r>
        <w:rPr>
          <w:sz w:val="28"/>
        </w:rPr>
        <w:t>1,</w:t>
      </w:r>
      <w:r>
        <w:rPr>
          <w:spacing w:val="-2"/>
          <w:sz w:val="28"/>
        </w:rPr>
        <w:t xml:space="preserve"> </w:t>
      </w:r>
      <w:r>
        <w:rPr>
          <w:i/>
          <w:spacing w:val="-4"/>
          <w:sz w:val="28"/>
        </w:rPr>
        <w:t>Z</w:t>
      </w:r>
      <w:r>
        <w:rPr>
          <w:spacing w:val="-4"/>
          <w:sz w:val="28"/>
        </w:rPr>
        <w:t>2).</w:t>
      </w:r>
    </w:p>
    <w:p w:rsidR="002972AD" w:rsidRDefault="002972AD" w:rsidP="002972AD">
      <w:pPr>
        <w:pStyle w:val="a3"/>
        <w:spacing w:before="230"/>
        <w:ind w:right="963" w:firstLine="707"/>
        <w:jc w:val="both"/>
      </w:pPr>
      <w:r>
        <w:t>Системное представление задач УП, структурируемое по элементам модели, позволяет обеспечить полноту решаемых задач, их информационную взаимоувязку и логику осуществления процессов.</w:t>
      </w:r>
    </w:p>
    <w:p w:rsidR="002972AD" w:rsidRDefault="002972AD" w:rsidP="002972AD">
      <w:pPr>
        <w:jc w:val="both"/>
        <w:sectPr w:rsidR="002972AD">
          <w:pgSz w:w="11910" w:h="16840"/>
          <w:pgMar w:top="1320" w:right="740" w:bottom="1240" w:left="1200" w:header="0" w:footer="1055" w:gutter="0"/>
          <w:cols w:space="720"/>
        </w:sectPr>
      </w:pPr>
    </w:p>
    <w:p w:rsidR="002972AD" w:rsidRDefault="002972AD" w:rsidP="002972AD">
      <w:pPr>
        <w:pStyle w:val="a3"/>
        <w:spacing w:before="73"/>
        <w:ind w:right="957" w:firstLine="707"/>
        <w:jc w:val="both"/>
      </w:pPr>
      <w:r>
        <w:lastRenderedPageBreak/>
        <w:t xml:space="preserve">Функциональная структуризация задач по сути является </w:t>
      </w:r>
      <w:r>
        <w:rPr>
          <w:i/>
        </w:rPr>
        <w:t>вертикальной интеграцией</w:t>
      </w:r>
      <w:r>
        <w:rPr>
          <w:i/>
          <w:spacing w:val="40"/>
        </w:rPr>
        <w:t xml:space="preserve"> </w:t>
      </w:r>
      <w:r>
        <w:t>субъектов, объектов и процесса управления по выбранным элементам системной модели.</w:t>
      </w:r>
    </w:p>
    <w:p w:rsidR="002972AD" w:rsidRDefault="002972AD" w:rsidP="002972AD">
      <w:pPr>
        <w:pStyle w:val="a3"/>
        <w:ind w:right="964" w:firstLine="707"/>
        <w:jc w:val="both"/>
      </w:pPr>
      <w:r>
        <w:t>Возможна также горизонтальная интеграция внутри уровня системной модели и смешанная интеграция.</w:t>
      </w:r>
    </w:p>
    <w:p w:rsidR="002972AD" w:rsidRDefault="002972AD" w:rsidP="002972AD">
      <w:pPr>
        <w:pStyle w:val="a3"/>
        <w:spacing w:before="5"/>
        <w:ind w:left="0"/>
      </w:pPr>
    </w:p>
    <w:p w:rsidR="002972AD" w:rsidRDefault="002972AD" w:rsidP="002972AD">
      <w:pPr>
        <w:pStyle w:val="3"/>
        <w:tabs>
          <w:tab w:val="left" w:pos="1633"/>
        </w:tabs>
        <w:ind w:firstLine="0"/>
      </w:pPr>
      <w:bookmarkStart w:id="1" w:name="_bookmark9"/>
      <w:bookmarkEnd w:id="1"/>
      <w:r>
        <w:t>Этапы</w:t>
      </w:r>
      <w:r>
        <w:rPr>
          <w:spacing w:val="-10"/>
        </w:rPr>
        <w:t xml:space="preserve"> </w:t>
      </w:r>
      <w:r>
        <w:t>управления</w:t>
      </w:r>
      <w:r>
        <w:rPr>
          <w:spacing w:val="-7"/>
        </w:rPr>
        <w:t xml:space="preserve"> </w:t>
      </w:r>
      <w:r>
        <w:t>проектом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временным</w:t>
      </w:r>
      <w:r>
        <w:rPr>
          <w:spacing w:val="-6"/>
        </w:rPr>
        <w:t xml:space="preserve"> </w:t>
      </w:r>
      <w:r>
        <w:rPr>
          <w:spacing w:val="-2"/>
        </w:rPr>
        <w:t>параметрам</w:t>
      </w:r>
    </w:p>
    <w:p w:rsidR="002972AD" w:rsidRDefault="002972AD" w:rsidP="002972AD">
      <w:pPr>
        <w:pStyle w:val="a3"/>
        <w:tabs>
          <w:tab w:val="left" w:pos="1698"/>
          <w:tab w:val="left" w:pos="2260"/>
          <w:tab w:val="left" w:pos="2651"/>
          <w:tab w:val="left" w:pos="3207"/>
          <w:tab w:val="left" w:pos="3372"/>
          <w:tab w:val="left" w:pos="3843"/>
          <w:tab w:val="left" w:pos="4670"/>
          <w:tab w:val="left" w:pos="4982"/>
          <w:tab w:val="left" w:pos="5143"/>
          <w:tab w:val="left" w:pos="5575"/>
          <w:tab w:val="left" w:pos="5985"/>
          <w:tab w:val="left" w:pos="6221"/>
          <w:tab w:val="left" w:pos="6971"/>
          <w:tab w:val="left" w:pos="7646"/>
          <w:tab w:val="left" w:pos="7775"/>
          <w:tab w:val="left" w:pos="7826"/>
          <w:tab w:val="left" w:pos="8876"/>
        </w:tabs>
        <w:spacing w:before="316"/>
        <w:ind w:right="955" w:firstLine="707"/>
        <w:jc w:val="right"/>
      </w:pPr>
      <w:r>
        <w:rPr>
          <w:spacing w:val="-2"/>
        </w:rPr>
        <w:t>Несмотря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многообразие</w:t>
      </w:r>
      <w:r>
        <w:tab/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важность</w:t>
      </w:r>
      <w:r>
        <w:tab/>
      </w:r>
      <w:r>
        <w:rPr>
          <w:spacing w:val="-4"/>
        </w:rPr>
        <w:t>всех</w:t>
      </w:r>
      <w:r>
        <w:tab/>
      </w:r>
      <w:r>
        <w:tab/>
      </w:r>
      <w:r>
        <w:rPr>
          <w:spacing w:val="-2"/>
        </w:rPr>
        <w:t xml:space="preserve">элементов </w:t>
      </w:r>
      <w:r>
        <w:t>системной</w:t>
      </w:r>
      <w:r>
        <w:rPr>
          <w:spacing w:val="80"/>
        </w:rPr>
        <w:t xml:space="preserve"> </w:t>
      </w:r>
      <w:r>
        <w:t>модели</w:t>
      </w:r>
      <w:r>
        <w:rPr>
          <w:spacing w:val="80"/>
        </w:rPr>
        <w:t xml:space="preserve"> </w:t>
      </w:r>
      <w:r>
        <w:t>управления</w:t>
      </w:r>
      <w:r>
        <w:rPr>
          <w:spacing w:val="80"/>
        </w:rPr>
        <w:t xml:space="preserve"> </w:t>
      </w:r>
      <w:r>
        <w:t>проектами,</w:t>
      </w:r>
      <w:r>
        <w:rPr>
          <w:spacing w:val="80"/>
        </w:rPr>
        <w:t xml:space="preserve"> </w:t>
      </w:r>
      <w:r>
        <w:t>не</w:t>
      </w:r>
      <w:r>
        <w:rPr>
          <w:spacing w:val="80"/>
        </w:rPr>
        <w:t xml:space="preserve"> </w:t>
      </w:r>
      <w:r>
        <w:t>умаляя</w:t>
      </w:r>
      <w:r>
        <w:rPr>
          <w:spacing w:val="80"/>
        </w:rPr>
        <w:t xml:space="preserve"> </w:t>
      </w:r>
      <w:r>
        <w:t xml:space="preserve">значимости </w:t>
      </w:r>
      <w:r>
        <w:rPr>
          <w:spacing w:val="-2"/>
        </w:rPr>
        <w:t>методов</w:t>
      </w:r>
      <w:r>
        <w:tab/>
      </w:r>
      <w:r>
        <w:rPr>
          <w:spacing w:val="-2"/>
        </w:rPr>
        <w:t>экономического</w:t>
      </w:r>
      <w:r>
        <w:tab/>
      </w:r>
      <w:r>
        <w:rPr>
          <w:spacing w:val="-2"/>
        </w:rPr>
        <w:t>анализа</w:t>
      </w:r>
      <w:r>
        <w:tab/>
      </w:r>
      <w:r>
        <w:rPr>
          <w:spacing w:val="-2"/>
        </w:rPr>
        <w:t>этапов</w:t>
      </w:r>
      <w:r>
        <w:tab/>
      </w:r>
      <w:r>
        <w:rPr>
          <w:spacing w:val="-2"/>
        </w:rPr>
        <w:t>управления,</w:t>
      </w:r>
      <w:r>
        <w:tab/>
      </w:r>
      <w:r>
        <w:rPr>
          <w:spacing w:val="-2"/>
        </w:rPr>
        <w:t>все-таки</w:t>
      </w:r>
      <w:r>
        <w:tab/>
      </w:r>
      <w:r>
        <w:rPr>
          <w:spacing w:val="-10"/>
        </w:rPr>
        <w:t xml:space="preserve">в </w:t>
      </w:r>
      <w:r>
        <w:rPr>
          <w:spacing w:val="-2"/>
        </w:rPr>
        <w:t>настоящем</w:t>
      </w:r>
      <w:r>
        <w:tab/>
      </w:r>
      <w:r>
        <w:rPr>
          <w:spacing w:val="-4"/>
        </w:rPr>
        <w:t>курсе</w:t>
      </w:r>
      <w:r>
        <w:tab/>
      </w:r>
      <w:r>
        <w:tab/>
      </w:r>
      <w:r>
        <w:rPr>
          <w:spacing w:val="-2"/>
        </w:rPr>
        <w:t>лекций</w:t>
      </w:r>
      <w:r>
        <w:tab/>
      </w:r>
      <w:r>
        <w:rPr>
          <w:spacing w:val="-2"/>
        </w:rPr>
        <w:t>основное</w:t>
      </w:r>
      <w:r>
        <w:tab/>
      </w:r>
      <w:r>
        <w:tab/>
      </w:r>
      <w:r>
        <w:rPr>
          <w:spacing w:val="-2"/>
        </w:rPr>
        <w:t>внимание</w:t>
      </w:r>
      <w:r>
        <w:tab/>
      </w:r>
      <w:r>
        <w:tab/>
      </w:r>
      <w:r>
        <w:tab/>
      </w:r>
      <w:r>
        <w:rPr>
          <w:spacing w:val="-2"/>
        </w:rPr>
        <w:t xml:space="preserve">уделяется </w:t>
      </w:r>
      <w:r>
        <w:rPr>
          <w:i/>
        </w:rPr>
        <w:t>математическому</w:t>
      </w:r>
      <w:r>
        <w:rPr>
          <w:i/>
          <w:spacing w:val="-3"/>
        </w:rPr>
        <w:t xml:space="preserve"> </w:t>
      </w:r>
      <w:r>
        <w:rPr>
          <w:i/>
        </w:rPr>
        <w:t>аппарату сетевых</w:t>
      </w:r>
      <w:r>
        <w:rPr>
          <w:i/>
          <w:spacing w:val="-3"/>
        </w:rPr>
        <w:t xml:space="preserve"> </w:t>
      </w:r>
      <w:r>
        <w:rPr>
          <w:i/>
        </w:rPr>
        <w:t xml:space="preserve">моделей </w:t>
      </w:r>
      <w:r>
        <w:t>управления</w:t>
      </w:r>
      <w:r>
        <w:rPr>
          <w:spacing w:val="-2"/>
        </w:rPr>
        <w:t xml:space="preserve"> </w:t>
      </w:r>
      <w:r>
        <w:t>проектами.</w:t>
      </w:r>
    </w:p>
    <w:p w:rsidR="002972AD" w:rsidRDefault="002972AD" w:rsidP="002972AD">
      <w:pPr>
        <w:pStyle w:val="a3"/>
        <w:spacing w:before="2"/>
        <w:ind w:right="958" w:firstLine="707"/>
        <w:jc w:val="both"/>
      </w:pPr>
      <w:r>
        <w:t xml:space="preserve">При этом наибольшее значение придается изучению </w:t>
      </w:r>
      <w:r>
        <w:rPr>
          <w:i/>
        </w:rPr>
        <w:t xml:space="preserve">топологий </w:t>
      </w:r>
      <w:r>
        <w:t xml:space="preserve">и </w:t>
      </w:r>
      <w:r>
        <w:rPr>
          <w:i/>
        </w:rPr>
        <w:t xml:space="preserve">временных параметров </w:t>
      </w:r>
      <w:r>
        <w:t>сетевого графика в условиях различной степени неопределенности. Прежде, чем перейти к формальным математическим моделям сетевого планирования, остановимся на его последовательных этапах.</w:t>
      </w:r>
    </w:p>
    <w:p w:rsidR="002972AD" w:rsidRDefault="002972AD" w:rsidP="002972AD">
      <w:pPr>
        <w:pStyle w:val="a3"/>
        <w:ind w:right="956" w:firstLine="707"/>
        <w:jc w:val="both"/>
      </w:pPr>
      <w:r>
        <w:t xml:space="preserve">Сетевое планирование и управление проектами включает </w:t>
      </w:r>
      <w:r>
        <w:rPr>
          <w:i/>
        </w:rPr>
        <w:t xml:space="preserve">три основных этапа: </w:t>
      </w:r>
      <w:r>
        <w:t>структурное планирование, календарное планирование и оперативное управление [11,15], что соответствует стадиям управления рассмотренной выше системной модели.</w:t>
      </w:r>
    </w:p>
    <w:p w:rsidR="002972AD" w:rsidRDefault="002972AD" w:rsidP="002972AD">
      <w:pPr>
        <w:pStyle w:val="a3"/>
        <w:ind w:right="955" w:firstLine="707"/>
        <w:jc w:val="both"/>
      </w:pPr>
      <w:r>
        <w:rPr>
          <w:i/>
        </w:rPr>
        <w:t xml:space="preserve">Этап структурного планирования </w:t>
      </w:r>
      <w:r>
        <w:t xml:space="preserve">начинается с разбиения проекта на четко определенные операции (процессы). Затем определяются оценки их продолжительности и </w:t>
      </w:r>
      <w:r>
        <w:rPr>
          <w:i/>
        </w:rPr>
        <w:t xml:space="preserve">строится сетевая модель </w:t>
      </w:r>
      <w:r>
        <w:t>(сетевой график). Вся сетевая модель в целом является графическим представлением взаимосвязей операций проекта. Построение сетевой модели на этапе структурного планирования позволяет детально проанализировать все операции и внести улучшения в</w:t>
      </w:r>
      <w:r>
        <w:rPr>
          <w:spacing w:val="-3"/>
        </w:rPr>
        <w:t xml:space="preserve"> </w:t>
      </w:r>
      <w:r>
        <w:t>структуру</w:t>
      </w:r>
      <w:r>
        <w:rPr>
          <w:spacing w:val="-5"/>
        </w:rPr>
        <w:t xml:space="preserve"> </w:t>
      </w:r>
      <w:r>
        <w:t>проекта еще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начала</w:t>
      </w:r>
      <w:r>
        <w:rPr>
          <w:spacing w:val="-4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реализации.</w:t>
      </w:r>
      <w:r>
        <w:rPr>
          <w:spacing w:val="-1"/>
        </w:rPr>
        <w:t xml:space="preserve"> </w:t>
      </w:r>
      <w:r>
        <w:t>Однако еще более существенную роль играет использование сетевой модели для разработки календарного плана выполнения программы.</w:t>
      </w:r>
    </w:p>
    <w:p w:rsidR="002972AD" w:rsidRDefault="002972AD" w:rsidP="002972AD">
      <w:pPr>
        <w:pStyle w:val="a3"/>
        <w:spacing w:before="1"/>
        <w:ind w:right="956" w:firstLine="707"/>
        <w:jc w:val="both"/>
      </w:pPr>
      <w:r>
        <w:t xml:space="preserve">Конечной целью </w:t>
      </w:r>
      <w:r>
        <w:rPr>
          <w:i/>
        </w:rPr>
        <w:t xml:space="preserve">этапа календарного планирования </w:t>
      </w:r>
      <w:r>
        <w:t>является построение календарного графика, определяющего моменты начала и окончания каждой операции, а также ее взаимосвязи с другими операциями программы. Кроме того, календарный график должен давать возможность выявлять критические операции (с точки зрения времени), которым необходимо уделять особое внимание, чтобы закончить программу в директивный срок. Что касается некритических операций, то календарный план должен позволять определять их резервы времени, которые можно выгодно</w:t>
      </w:r>
      <w:r>
        <w:rPr>
          <w:spacing w:val="40"/>
        </w:rPr>
        <w:t xml:space="preserve"> </w:t>
      </w:r>
      <w:r>
        <w:t>использовать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задержке</w:t>
      </w:r>
      <w:r>
        <w:rPr>
          <w:spacing w:val="-3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таких</w:t>
      </w:r>
      <w:r>
        <w:rPr>
          <w:spacing w:val="-2"/>
        </w:rPr>
        <w:t xml:space="preserve"> </w:t>
      </w:r>
      <w:r>
        <w:t>операций</w:t>
      </w:r>
      <w:r>
        <w:rPr>
          <w:spacing w:val="-6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позиции</w:t>
      </w:r>
    </w:p>
    <w:p w:rsidR="002972AD" w:rsidRDefault="002972AD" w:rsidP="002972AD">
      <w:pPr>
        <w:jc w:val="both"/>
        <w:sectPr w:rsidR="002972AD">
          <w:pgSz w:w="11910" w:h="16840"/>
          <w:pgMar w:top="1320" w:right="740" w:bottom="1240" w:left="1200" w:header="0" w:footer="1055" w:gutter="0"/>
          <w:cols w:space="720"/>
        </w:sectPr>
      </w:pPr>
    </w:p>
    <w:p w:rsidR="002972AD" w:rsidRDefault="002972AD" w:rsidP="002972AD">
      <w:pPr>
        <w:pStyle w:val="a3"/>
        <w:spacing w:before="73"/>
        <w:ind w:right="955"/>
        <w:jc w:val="both"/>
      </w:pPr>
      <w:r>
        <w:lastRenderedPageBreak/>
        <w:t>эффективного использования ресурсов. Если проект оказывается удовлетворительным, то необходимо закончить его составление, в противном случае необходимо выполнить дальнейший анализ сетевой модели, который помог бы ее улучшить.</w:t>
      </w:r>
    </w:p>
    <w:p w:rsidR="002972AD" w:rsidRDefault="002972AD" w:rsidP="002972AD">
      <w:pPr>
        <w:pStyle w:val="a3"/>
        <w:ind w:right="958" w:firstLine="707"/>
        <w:jc w:val="both"/>
      </w:pPr>
      <w:r>
        <w:t xml:space="preserve">Заключительным этапом является </w:t>
      </w:r>
      <w:r>
        <w:rPr>
          <w:i/>
        </w:rPr>
        <w:t xml:space="preserve">оперативное управление процессом </w:t>
      </w:r>
      <w:r>
        <w:t xml:space="preserve">реализации проекта. Этот этап включает использование сетевой модели и календарного графика для составления отчетов о ходе выполнения программ. В случае необходимости сетевая модель </w:t>
      </w:r>
      <w:r>
        <w:rPr>
          <w:spacing w:val="-2"/>
        </w:rPr>
        <w:t>корректируется.</w:t>
      </w:r>
    </w:p>
    <w:p w:rsidR="002972AD" w:rsidRDefault="002972AD" w:rsidP="002972AD">
      <w:pPr>
        <w:ind w:left="502" w:right="955" w:firstLine="707"/>
        <w:jc w:val="both"/>
        <w:rPr>
          <w:sz w:val="28"/>
        </w:rPr>
      </w:pPr>
      <w:r>
        <w:rPr>
          <w:sz w:val="28"/>
        </w:rPr>
        <w:t>Для автоматизации процессов проектирования и анализа</w:t>
      </w:r>
      <w:r>
        <w:rPr>
          <w:spacing w:val="40"/>
          <w:sz w:val="28"/>
        </w:rPr>
        <w:t xml:space="preserve"> </w:t>
      </w:r>
      <w:r>
        <w:rPr>
          <w:sz w:val="28"/>
        </w:rPr>
        <w:t>сетевых графиков разработано большое количество программных средств,</w:t>
      </w:r>
      <w:r>
        <w:rPr>
          <w:spacing w:val="-3"/>
          <w:sz w:val="28"/>
        </w:rPr>
        <w:t xml:space="preserve"> </w:t>
      </w:r>
      <w:r>
        <w:rPr>
          <w:sz w:val="28"/>
        </w:rPr>
        <w:t>среди</w:t>
      </w:r>
      <w:r>
        <w:rPr>
          <w:spacing w:val="-2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2"/>
          <w:sz w:val="28"/>
        </w:rPr>
        <w:t xml:space="preserve"> </w:t>
      </w:r>
      <w:r>
        <w:rPr>
          <w:sz w:val="28"/>
        </w:rPr>
        <w:t>известны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Microsoft Project,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Open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Plan,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Suretrak Project Manager, Primavera Project Planner, Spider Project, Libre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 xml:space="preserve">Project </w:t>
      </w:r>
      <w:r>
        <w:rPr>
          <w:sz w:val="28"/>
        </w:rPr>
        <w:t>и другие.</w:t>
      </w:r>
    </w:p>
    <w:p w:rsidR="002972AD" w:rsidRDefault="002972AD" w:rsidP="002972AD">
      <w:pPr>
        <w:pStyle w:val="a3"/>
        <w:ind w:right="964" w:firstLine="707"/>
        <w:jc w:val="both"/>
      </w:pPr>
      <w:r>
        <w:t>Они обеспечивают основной набор функциональных возможностей, которые включают в себя:</w:t>
      </w:r>
    </w:p>
    <w:p w:rsidR="002972AD" w:rsidRDefault="002972AD" w:rsidP="002972AD">
      <w:pPr>
        <w:pStyle w:val="a5"/>
        <w:numPr>
          <w:ilvl w:val="0"/>
          <w:numId w:val="1"/>
        </w:numPr>
        <w:tabs>
          <w:tab w:val="left" w:pos="1221"/>
        </w:tabs>
        <w:spacing w:line="321" w:lineRule="exact"/>
        <w:ind w:left="1221" w:hanging="292"/>
        <w:jc w:val="both"/>
        <w:rPr>
          <w:sz w:val="28"/>
        </w:rPr>
      </w:pPr>
      <w:r>
        <w:rPr>
          <w:sz w:val="28"/>
        </w:rPr>
        <w:t>средства</w:t>
      </w:r>
      <w:r>
        <w:rPr>
          <w:spacing w:val="-8"/>
          <w:sz w:val="28"/>
        </w:rPr>
        <w:t xml:space="preserve"> </w:t>
      </w:r>
      <w:r>
        <w:rPr>
          <w:sz w:val="28"/>
        </w:rPr>
        <w:t>проектирования</w:t>
      </w:r>
      <w:r>
        <w:rPr>
          <w:spacing w:val="-7"/>
          <w:sz w:val="28"/>
        </w:rPr>
        <w:t xml:space="preserve"> </w:t>
      </w:r>
      <w:r>
        <w:rPr>
          <w:sz w:val="28"/>
        </w:rPr>
        <w:t>структуры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проекта,</w:t>
      </w:r>
    </w:p>
    <w:p w:rsidR="002972AD" w:rsidRDefault="002972AD" w:rsidP="002972AD">
      <w:pPr>
        <w:pStyle w:val="a5"/>
        <w:numPr>
          <w:ilvl w:val="0"/>
          <w:numId w:val="1"/>
        </w:numPr>
        <w:tabs>
          <w:tab w:val="left" w:pos="1221"/>
        </w:tabs>
        <w:ind w:left="1221" w:hanging="292"/>
        <w:jc w:val="both"/>
        <w:rPr>
          <w:sz w:val="28"/>
        </w:rPr>
      </w:pPr>
      <w:r>
        <w:rPr>
          <w:sz w:val="28"/>
        </w:rPr>
        <w:t>средства</w:t>
      </w:r>
      <w:r>
        <w:rPr>
          <w:spacing w:val="-6"/>
          <w:sz w:val="28"/>
        </w:rPr>
        <w:t xml:space="preserve"> </w:t>
      </w:r>
      <w:r>
        <w:rPr>
          <w:sz w:val="28"/>
        </w:rPr>
        <w:t>планирования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МКП,</w:t>
      </w:r>
    </w:p>
    <w:p w:rsidR="002972AD" w:rsidRDefault="002972AD" w:rsidP="002972AD">
      <w:pPr>
        <w:pStyle w:val="a5"/>
        <w:numPr>
          <w:ilvl w:val="0"/>
          <w:numId w:val="1"/>
        </w:numPr>
        <w:tabs>
          <w:tab w:val="left" w:pos="1221"/>
        </w:tabs>
        <w:spacing w:before="2"/>
        <w:ind w:left="1221" w:right="1572"/>
        <w:rPr>
          <w:sz w:val="28"/>
        </w:rPr>
      </w:pPr>
      <w:r>
        <w:rPr>
          <w:sz w:val="28"/>
        </w:rPr>
        <w:t>средства</w:t>
      </w:r>
      <w:r>
        <w:rPr>
          <w:spacing w:val="-10"/>
          <w:sz w:val="28"/>
        </w:rPr>
        <w:t xml:space="preserve"> </w:t>
      </w:r>
      <w:r>
        <w:rPr>
          <w:sz w:val="28"/>
        </w:rPr>
        <w:t>ресурсного</w:t>
      </w:r>
      <w:r>
        <w:rPr>
          <w:spacing w:val="-8"/>
          <w:sz w:val="28"/>
        </w:rPr>
        <w:t xml:space="preserve"> </w:t>
      </w:r>
      <w:r>
        <w:rPr>
          <w:sz w:val="28"/>
        </w:rPr>
        <w:t>планирования</w:t>
      </w:r>
      <w:r>
        <w:rPr>
          <w:spacing w:val="-7"/>
          <w:sz w:val="28"/>
        </w:rPr>
        <w:t xml:space="preserve"> </w:t>
      </w:r>
      <w:r>
        <w:rPr>
          <w:sz w:val="28"/>
        </w:rPr>
        <w:t>(описание,</w:t>
      </w:r>
      <w:r>
        <w:rPr>
          <w:spacing w:val="-8"/>
          <w:sz w:val="28"/>
        </w:rPr>
        <w:t xml:space="preserve"> </w:t>
      </w:r>
      <w:r>
        <w:rPr>
          <w:sz w:val="28"/>
        </w:rPr>
        <w:t>назначение</w:t>
      </w:r>
      <w:r>
        <w:rPr>
          <w:spacing w:val="-7"/>
          <w:sz w:val="28"/>
        </w:rPr>
        <w:t xml:space="preserve"> </w:t>
      </w:r>
      <w:r>
        <w:rPr>
          <w:sz w:val="28"/>
        </w:rPr>
        <w:t>и оптимизация загрузки ресурсов),</w:t>
      </w:r>
    </w:p>
    <w:p w:rsidR="002972AD" w:rsidRDefault="002972AD" w:rsidP="002972AD">
      <w:pPr>
        <w:pStyle w:val="a5"/>
        <w:numPr>
          <w:ilvl w:val="0"/>
          <w:numId w:val="1"/>
        </w:numPr>
        <w:tabs>
          <w:tab w:val="left" w:pos="1221"/>
        </w:tabs>
        <w:spacing w:line="321" w:lineRule="exact"/>
        <w:ind w:left="1221" w:hanging="292"/>
        <w:rPr>
          <w:sz w:val="28"/>
        </w:rPr>
      </w:pPr>
      <w:r>
        <w:rPr>
          <w:sz w:val="28"/>
        </w:rPr>
        <w:t>некоторые</w:t>
      </w:r>
      <w:r>
        <w:rPr>
          <w:spacing w:val="-1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-11"/>
          <w:sz w:val="28"/>
        </w:rPr>
        <w:t xml:space="preserve"> </w:t>
      </w:r>
      <w:r>
        <w:rPr>
          <w:sz w:val="28"/>
        </w:rPr>
        <w:t>стоимостного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анализа,</w:t>
      </w:r>
    </w:p>
    <w:p w:rsidR="002972AD" w:rsidRDefault="002972AD" w:rsidP="002972AD">
      <w:pPr>
        <w:pStyle w:val="a5"/>
        <w:numPr>
          <w:ilvl w:val="0"/>
          <w:numId w:val="1"/>
        </w:numPr>
        <w:tabs>
          <w:tab w:val="left" w:pos="1221"/>
        </w:tabs>
        <w:spacing w:line="322" w:lineRule="exact"/>
        <w:ind w:left="1221" w:hanging="292"/>
        <w:rPr>
          <w:sz w:val="28"/>
        </w:rPr>
      </w:pPr>
      <w:r>
        <w:rPr>
          <w:sz w:val="28"/>
        </w:rPr>
        <w:t>средства</w:t>
      </w:r>
      <w:r>
        <w:rPr>
          <w:spacing w:val="-7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5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ходом</w:t>
      </w:r>
      <w:r>
        <w:rPr>
          <w:spacing w:val="-5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проекта,</w:t>
      </w:r>
    </w:p>
    <w:p w:rsidR="002972AD" w:rsidRDefault="002972AD" w:rsidP="002972AD">
      <w:pPr>
        <w:pStyle w:val="a5"/>
        <w:numPr>
          <w:ilvl w:val="0"/>
          <w:numId w:val="1"/>
        </w:numPr>
        <w:tabs>
          <w:tab w:val="left" w:pos="1221"/>
        </w:tabs>
        <w:spacing w:line="322" w:lineRule="exact"/>
        <w:ind w:left="1221" w:hanging="292"/>
        <w:rPr>
          <w:sz w:val="28"/>
        </w:rPr>
      </w:pPr>
      <w:r>
        <w:rPr>
          <w:sz w:val="28"/>
        </w:rPr>
        <w:t>средства</w:t>
      </w:r>
      <w:r>
        <w:rPr>
          <w:spacing w:val="-7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-4"/>
          <w:sz w:val="28"/>
        </w:rPr>
        <w:t xml:space="preserve"> </w:t>
      </w:r>
      <w:r>
        <w:rPr>
          <w:sz w:val="28"/>
        </w:rPr>
        <w:t>отчетов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графических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диаграмм.</w:t>
      </w:r>
    </w:p>
    <w:p w:rsidR="002972AD" w:rsidRDefault="002972AD" w:rsidP="002972AD">
      <w:pPr>
        <w:ind w:left="502" w:right="960" w:firstLine="707"/>
        <w:jc w:val="both"/>
        <w:rPr>
          <w:sz w:val="28"/>
        </w:rPr>
      </w:pPr>
      <w:r>
        <w:rPr>
          <w:sz w:val="28"/>
        </w:rPr>
        <w:t>Различия</w:t>
      </w:r>
      <w:r>
        <w:rPr>
          <w:spacing w:val="-3"/>
          <w:sz w:val="28"/>
        </w:rPr>
        <w:t xml:space="preserve"> </w:t>
      </w:r>
      <w:r>
        <w:rPr>
          <w:sz w:val="28"/>
        </w:rPr>
        <w:t>между</w:t>
      </w:r>
      <w:r>
        <w:rPr>
          <w:spacing w:val="-8"/>
          <w:sz w:val="28"/>
        </w:rPr>
        <w:t xml:space="preserve"> </w:t>
      </w:r>
      <w:r>
        <w:rPr>
          <w:sz w:val="28"/>
        </w:rPr>
        <w:t>пакетами</w:t>
      </w:r>
      <w:r>
        <w:rPr>
          <w:spacing w:val="-6"/>
          <w:sz w:val="28"/>
        </w:rPr>
        <w:t xml:space="preserve"> </w:t>
      </w:r>
      <w:r>
        <w:rPr>
          <w:sz w:val="28"/>
        </w:rPr>
        <w:t>могут</w:t>
      </w:r>
      <w:r>
        <w:rPr>
          <w:spacing w:val="-4"/>
          <w:sz w:val="28"/>
        </w:rPr>
        <w:t xml:space="preserve"> </w:t>
      </w:r>
      <w:r>
        <w:rPr>
          <w:sz w:val="28"/>
        </w:rPr>
        <w:t>заключаться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поддерживаемых ими вычислительных платформах, мощности, наличии дополнительных средств, и в качестве реализации предоставляемых ими функций. Во все системы управления программами заложены </w:t>
      </w:r>
      <w:r>
        <w:rPr>
          <w:i/>
          <w:sz w:val="28"/>
        </w:rPr>
        <w:t>математические алгоритмы оптимизации использования различных типов ресурсов</w:t>
      </w:r>
      <w:r>
        <w:rPr>
          <w:sz w:val="28"/>
        </w:rPr>
        <w:t>.</w:t>
      </w:r>
    </w:p>
    <w:p w:rsidR="002972AD" w:rsidRDefault="002972AD" w:rsidP="002972AD">
      <w:pPr>
        <w:jc w:val="both"/>
        <w:rPr>
          <w:sz w:val="28"/>
        </w:rPr>
        <w:sectPr w:rsidR="002972AD">
          <w:pgSz w:w="11910" w:h="16840"/>
          <w:pgMar w:top="1320" w:right="740" w:bottom="1240" w:left="1200" w:header="0" w:footer="1055" w:gutter="0"/>
          <w:cols w:space="720"/>
        </w:sectPr>
      </w:pPr>
    </w:p>
    <w:p w:rsidR="00F8252D" w:rsidRDefault="00F8252D"/>
    <w:sectPr w:rsidR="00F82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C73245"/>
    <w:multiLevelType w:val="hybridMultilevel"/>
    <w:tmpl w:val="842274CC"/>
    <w:lvl w:ilvl="0" w:tplc="5A5CD3BE">
      <w:numFmt w:val="bullet"/>
      <w:lvlText w:val=""/>
      <w:lvlJc w:val="left"/>
      <w:pPr>
        <w:ind w:left="502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F10EF4C">
      <w:numFmt w:val="bullet"/>
      <w:lvlText w:val=""/>
      <w:lvlJc w:val="left"/>
      <w:pPr>
        <w:ind w:left="1495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BDEC94BA">
      <w:numFmt w:val="bullet"/>
      <w:lvlText w:val="•"/>
      <w:lvlJc w:val="left"/>
      <w:pPr>
        <w:ind w:left="2440" w:hanging="286"/>
      </w:pPr>
      <w:rPr>
        <w:rFonts w:hint="default"/>
        <w:lang w:val="ru-RU" w:eastAsia="en-US" w:bidi="ar-SA"/>
      </w:rPr>
    </w:lvl>
    <w:lvl w:ilvl="3" w:tplc="1FD6DE3C">
      <w:numFmt w:val="bullet"/>
      <w:lvlText w:val="•"/>
      <w:lvlJc w:val="left"/>
      <w:pPr>
        <w:ind w:left="3381" w:hanging="286"/>
      </w:pPr>
      <w:rPr>
        <w:rFonts w:hint="default"/>
        <w:lang w:val="ru-RU" w:eastAsia="en-US" w:bidi="ar-SA"/>
      </w:rPr>
    </w:lvl>
    <w:lvl w:ilvl="4" w:tplc="5C28D328">
      <w:numFmt w:val="bullet"/>
      <w:lvlText w:val="•"/>
      <w:lvlJc w:val="left"/>
      <w:pPr>
        <w:ind w:left="4322" w:hanging="286"/>
      </w:pPr>
      <w:rPr>
        <w:rFonts w:hint="default"/>
        <w:lang w:val="ru-RU" w:eastAsia="en-US" w:bidi="ar-SA"/>
      </w:rPr>
    </w:lvl>
    <w:lvl w:ilvl="5" w:tplc="1B6AF45C">
      <w:numFmt w:val="bullet"/>
      <w:lvlText w:val="•"/>
      <w:lvlJc w:val="left"/>
      <w:pPr>
        <w:ind w:left="5262" w:hanging="286"/>
      </w:pPr>
      <w:rPr>
        <w:rFonts w:hint="default"/>
        <w:lang w:val="ru-RU" w:eastAsia="en-US" w:bidi="ar-SA"/>
      </w:rPr>
    </w:lvl>
    <w:lvl w:ilvl="6" w:tplc="3738A604">
      <w:numFmt w:val="bullet"/>
      <w:lvlText w:val="•"/>
      <w:lvlJc w:val="left"/>
      <w:pPr>
        <w:ind w:left="6203" w:hanging="286"/>
      </w:pPr>
      <w:rPr>
        <w:rFonts w:hint="default"/>
        <w:lang w:val="ru-RU" w:eastAsia="en-US" w:bidi="ar-SA"/>
      </w:rPr>
    </w:lvl>
    <w:lvl w:ilvl="7" w:tplc="513AA9A8">
      <w:numFmt w:val="bullet"/>
      <w:lvlText w:val="•"/>
      <w:lvlJc w:val="left"/>
      <w:pPr>
        <w:ind w:left="7144" w:hanging="286"/>
      </w:pPr>
      <w:rPr>
        <w:rFonts w:hint="default"/>
        <w:lang w:val="ru-RU" w:eastAsia="en-US" w:bidi="ar-SA"/>
      </w:rPr>
    </w:lvl>
    <w:lvl w:ilvl="8" w:tplc="1B20DCA0">
      <w:numFmt w:val="bullet"/>
      <w:lvlText w:val="•"/>
      <w:lvlJc w:val="left"/>
      <w:pPr>
        <w:ind w:left="8084" w:hanging="286"/>
      </w:pPr>
      <w:rPr>
        <w:rFonts w:hint="default"/>
        <w:lang w:val="ru-RU" w:eastAsia="en-US" w:bidi="ar-SA"/>
      </w:rPr>
    </w:lvl>
  </w:abstractNum>
  <w:abstractNum w:abstractNumId="1">
    <w:nsid w:val="255568CC"/>
    <w:multiLevelType w:val="hybridMultilevel"/>
    <w:tmpl w:val="5D68D666"/>
    <w:lvl w:ilvl="0" w:tplc="B9F8D70A">
      <w:numFmt w:val="bullet"/>
      <w:lvlText w:val=""/>
      <w:lvlJc w:val="left"/>
      <w:pPr>
        <w:ind w:left="1222" w:hanging="29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443AB432">
      <w:numFmt w:val="bullet"/>
      <w:lvlText w:val="•"/>
      <w:lvlJc w:val="left"/>
      <w:pPr>
        <w:ind w:left="2094" w:hanging="293"/>
      </w:pPr>
      <w:rPr>
        <w:rFonts w:hint="default"/>
        <w:lang w:val="ru-RU" w:eastAsia="en-US" w:bidi="ar-SA"/>
      </w:rPr>
    </w:lvl>
    <w:lvl w:ilvl="2" w:tplc="7AFA2786">
      <w:numFmt w:val="bullet"/>
      <w:lvlText w:val="•"/>
      <w:lvlJc w:val="left"/>
      <w:pPr>
        <w:ind w:left="2969" w:hanging="293"/>
      </w:pPr>
      <w:rPr>
        <w:rFonts w:hint="default"/>
        <w:lang w:val="ru-RU" w:eastAsia="en-US" w:bidi="ar-SA"/>
      </w:rPr>
    </w:lvl>
    <w:lvl w:ilvl="3" w:tplc="B8CC085C">
      <w:numFmt w:val="bullet"/>
      <w:lvlText w:val="•"/>
      <w:lvlJc w:val="left"/>
      <w:pPr>
        <w:ind w:left="3843" w:hanging="293"/>
      </w:pPr>
      <w:rPr>
        <w:rFonts w:hint="default"/>
        <w:lang w:val="ru-RU" w:eastAsia="en-US" w:bidi="ar-SA"/>
      </w:rPr>
    </w:lvl>
    <w:lvl w:ilvl="4" w:tplc="12441016">
      <w:numFmt w:val="bullet"/>
      <w:lvlText w:val="•"/>
      <w:lvlJc w:val="left"/>
      <w:pPr>
        <w:ind w:left="4718" w:hanging="293"/>
      </w:pPr>
      <w:rPr>
        <w:rFonts w:hint="default"/>
        <w:lang w:val="ru-RU" w:eastAsia="en-US" w:bidi="ar-SA"/>
      </w:rPr>
    </w:lvl>
    <w:lvl w:ilvl="5" w:tplc="812C17E8">
      <w:numFmt w:val="bullet"/>
      <w:lvlText w:val="•"/>
      <w:lvlJc w:val="left"/>
      <w:pPr>
        <w:ind w:left="5593" w:hanging="293"/>
      </w:pPr>
      <w:rPr>
        <w:rFonts w:hint="default"/>
        <w:lang w:val="ru-RU" w:eastAsia="en-US" w:bidi="ar-SA"/>
      </w:rPr>
    </w:lvl>
    <w:lvl w:ilvl="6" w:tplc="8A78C90E">
      <w:numFmt w:val="bullet"/>
      <w:lvlText w:val="•"/>
      <w:lvlJc w:val="left"/>
      <w:pPr>
        <w:ind w:left="6467" w:hanging="293"/>
      </w:pPr>
      <w:rPr>
        <w:rFonts w:hint="default"/>
        <w:lang w:val="ru-RU" w:eastAsia="en-US" w:bidi="ar-SA"/>
      </w:rPr>
    </w:lvl>
    <w:lvl w:ilvl="7" w:tplc="9DCC3558">
      <w:numFmt w:val="bullet"/>
      <w:lvlText w:val="•"/>
      <w:lvlJc w:val="left"/>
      <w:pPr>
        <w:ind w:left="7342" w:hanging="293"/>
      </w:pPr>
      <w:rPr>
        <w:rFonts w:hint="default"/>
        <w:lang w:val="ru-RU" w:eastAsia="en-US" w:bidi="ar-SA"/>
      </w:rPr>
    </w:lvl>
    <w:lvl w:ilvl="8" w:tplc="ECAE4F56">
      <w:numFmt w:val="bullet"/>
      <w:lvlText w:val="•"/>
      <w:lvlJc w:val="left"/>
      <w:pPr>
        <w:ind w:left="8217" w:hanging="293"/>
      </w:pPr>
      <w:rPr>
        <w:rFonts w:hint="default"/>
        <w:lang w:val="ru-RU" w:eastAsia="en-US" w:bidi="ar-SA"/>
      </w:rPr>
    </w:lvl>
  </w:abstractNum>
  <w:abstractNum w:abstractNumId="2">
    <w:nsid w:val="33644E20"/>
    <w:multiLevelType w:val="hybridMultilevel"/>
    <w:tmpl w:val="BFB07AAC"/>
    <w:lvl w:ilvl="0" w:tplc="8332AA50">
      <w:numFmt w:val="bullet"/>
      <w:lvlText w:val=""/>
      <w:lvlJc w:val="left"/>
      <w:pPr>
        <w:ind w:left="12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8061002">
      <w:numFmt w:val="bullet"/>
      <w:lvlText w:val=""/>
      <w:lvlJc w:val="left"/>
      <w:pPr>
        <w:ind w:left="1634" w:hanging="2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864ED280">
      <w:numFmt w:val="bullet"/>
      <w:lvlText w:val="•"/>
      <w:lvlJc w:val="left"/>
      <w:pPr>
        <w:ind w:left="2565" w:hanging="281"/>
      </w:pPr>
      <w:rPr>
        <w:rFonts w:hint="default"/>
        <w:lang w:val="ru-RU" w:eastAsia="en-US" w:bidi="ar-SA"/>
      </w:rPr>
    </w:lvl>
    <w:lvl w:ilvl="3" w:tplc="FBF8E0F0">
      <w:numFmt w:val="bullet"/>
      <w:lvlText w:val="•"/>
      <w:lvlJc w:val="left"/>
      <w:pPr>
        <w:ind w:left="3490" w:hanging="281"/>
      </w:pPr>
      <w:rPr>
        <w:rFonts w:hint="default"/>
        <w:lang w:val="ru-RU" w:eastAsia="en-US" w:bidi="ar-SA"/>
      </w:rPr>
    </w:lvl>
    <w:lvl w:ilvl="4" w:tplc="F62EE552">
      <w:numFmt w:val="bullet"/>
      <w:lvlText w:val="•"/>
      <w:lvlJc w:val="left"/>
      <w:pPr>
        <w:ind w:left="4415" w:hanging="281"/>
      </w:pPr>
      <w:rPr>
        <w:rFonts w:hint="default"/>
        <w:lang w:val="ru-RU" w:eastAsia="en-US" w:bidi="ar-SA"/>
      </w:rPr>
    </w:lvl>
    <w:lvl w:ilvl="5" w:tplc="3400456E">
      <w:numFmt w:val="bullet"/>
      <w:lvlText w:val="•"/>
      <w:lvlJc w:val="left"/>
      <w:pPr>
        <w:ind w:left="5340" w:hanging="281"/>
      </w:pPr>
      <w:rPr>
        <w:rFonts w:hint="default"/>
        <w:lang w:val="ru-RU" w:eastAsia="en-US" w:bidi="ar-SA"/>
      </w:rPr>
    </w:lvl>
    <w:lvl w:ilvl="6" w:tplc="FB72D872">
      <w:numFmt w:val="bullet"/>
      <w:lvlText w:val="•"/>
      <w:lvlJc w:val="left"/>
      <w:pPr>
        <w:ind w:left="6265" w:hanging="281"/>
      </w:pPr>
      <w:rPr>
        <w:rFonts w:hint="default"/>
        <w:lang w:val="ru-RU" w:eastAsia="en-US" w:bidi="ar-SA"/>
      </w:rPr>
    </w:lvl>
    <w:lvl w:ilvl="7" w:tplc="0600889A">
      <w:numFmt w:val="bullet"/>
      <w:lvlText w:val="•"/>
      <w:lvlJc w:val="left"/>
      <w:pPr>
        <w:ind w:left="7190" w:hanging="281"/>
      </w:pPr>
      <w:rPr>
        <w:rFonts w:hint="default"/>
        <w:lang w:val="ru-RU" w:eastAsia="en-US" w:bidi="ar-SA"/>
      </w:rPr>
    </w:lvl>
    <w:lvl w:ilvl="8" w:tplc="04466D92">
      <w:numFmt w:val="bullet"/>
      <w:lvlText w:val="•"/>
      <w:lvlJc w:val="left"/>
      <w:pPr>
        <w:ind w:left="8116" w:hanging="281"/>
      </w:pPr>
      <w:rPr>
        <w:rFonts w:hint="default"/>
        <w:lang w:val="ru-RU" w:eastAsia="en-US" w:bidi="ar-SA"/>
      </w:rPr>
    </w:lvl>
  </w:abstractNum>
  <w:abstractNum w:abstractNumId="3">
    <w:nsid w:val="60FD15E1"/>
    <w:multiLevelType w:val="multilevel"/>
    <w:tmpl w:val="153602BE"/>
    <w:lvl w:ilvl="0">
      <w:start w:val="1"/>
      <w:numFmt w:val="decimal"/>
      <w:lvlText w:val="%1."/>
      <w:lvlJc w:val="left"/>
      <w:pPr>
        <w:ind w:left="1354" w:hanging="28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71" w:hanging="720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2" w:hanging="97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640" w:hanging="9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80" w:hanging="9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800" w:hanging="9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40" w:hanging="9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920" w:hanging="9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602" w:hanging="970"/>
      </w:pPr>
      <w:rPr>
        <w:rFonts w:hint="default"/>
        <w:lang w:val="ru-RU" w:eastAsia="en-US" w:bidi="ar-SA"/>
      </w:rPr>
    </w:lvl>
  </w:abstractNum>
  <w:abstractNum w:abstractNumId="4">
    <w:nsid w:val="710E739A"/>
    <w:multiLevelType w:val="hybridMultilevel"/>
    <w:tmpl w:val="5C78D358"/>
    <w:lvl w:ilvl="0" w:tplc="80444F42">
      <w:numFmt w:val="bullet"/>
      <w:lvlText w:val=""/>
      <w:lvlJc w:val="left"/>
      <w:pPr>
        <w:ind w:left="1495" w:hanging="4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D4EA7EC">
      <w:numFmt w:val="bullet"/>
      <w:lvlText w:val="•"/>
      <w:lvlJc w:val="left"/>
      <w:pPr>
        <w:ind w:left="2346" w:hanging="428"/>
      </w:pPr>
      <w:rPr>
        <w:rFonts w:hint="default"/>
        <w:lang w:val="ru-RU" w:eastAsia="en-US" w:bidi="ar-SA"/>
      </w:rPr>
    </w:lvl>
    <w:lvl w:ilvl="2" w:tplc="963E6F10">
      <w:numFmt w:val="bullet"/>
      <w:lvlText w:val="•"/>
      <w:lvlJc w:val="left"/>
      <w:pPr>
        <w:ind w:left="3193" w:hanging="428"/>
      </w:pPr>
      <w:rPr>
        <w:rFonts w:hint="default"/>
        <w:lang w:val="ru-RU" w:eastAsia="en-US" w:bidi="ar-SA"/>
      </w:rPr>
    </w:lvl>
    <w:lvl w:ilvl="3" w:tplc="1708D242">
      <w:numFmt w:val="bullet"/>
      <w:lvlText w:val="•"/>
      <w:lvlJc w:val="left"/>
      <w:pPr>
        <w:ind w:left="4039" w:hanging="428"/>
      </w:pPr>
      <w:rPr>
        <w:rFonts w:hint="default"/>
        <w:lang w:val="ru-RU" w:eastAsia="en-US" w:bidi="ar-SA"/>
      </w:rPr>
    </w:lvl>
    <w:lvl w:ilvl="4" w:tplc="AB849338">
      <w:numFmt w:val="bullet"/>
      <w:lvlText w:val="•"/>
      <w:lvlJc w:val="left"/>
      <w:pPr>
        <w:ind w:left="4886" w:hanging="428"/>
      </w:pPr>
      <w:rPr>
        <w:rFonts w:hint="default"/>
        <w:lang w:val="ru-RU" w:eastAsia="en-US" w:bidi="ar-SA"/>
      </w:rPr>
    </w:lvl>
    <w:lvl w:ilvl="5" w:tplc="4100201E">
      <w:numFmt w:val="bullet"/>
      <w:lvlText w:val="•"/>
      <w:lvlJc w:val="left"/>
      <w:pPr>
        <w:ind w:left="5733" w:hanging="428"/>
      </w:pPr>
      <w:rPr>
        <w:rFonts w:hint="default"/>
        <w:lang w:val="ru-RU" w:eastAsia="en-US" w:bidi="ar-SA"/>
      </w:rPr>
    </w:lvl>
    <w:lvl w:ilvl="6" w:tplc="A446A4F2">
      <w:numFmt w:val="bullet"/>
      <w:lvlText w:val="•"/>
      <w:lvlJc w:val="left"/>
      <w:pPr>
        <w:ind w:left="6579" w:hanging="428"/>
      </w:pPr>
      <w:rPr>
        <w:rFonts w:hint="default"/>
        <w:lang w:val="ru-RU" w:eastAsia="en-US" w:bidi="ar-SA"/>
      </w:rPr>
    </w:lvl>
    <w:lvl w:ilvl="7" w:tplc="44A26372">
      <w:numFmt w:val="bullet"/>
      <w:lvlText w:val="•"/>
      <w:lvlJc w:val="left"/>
      <w:pPr>
        <w:ind w:left="7426" w:hanging="428"/>
      </w:pPr>
      <w:rPr>
        <w:rFonts w:hint="default"/>
        <w:lang w:val="ru-RU" w:eastAsia="en-US" w:bidi="ar-SA"/>
      </w:rPr>
    </w:lvl>
    <w:lvl w:ilvl="8" w:tplc="75D03722">
      <w:numFmt w:val="bullet"/>
      <w:lvlText w:val="•"/>
      <w:lvlJc w:val="left"/>
      <w:pPr>
        <w:ind w:left="8273" w:hanging="42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2D6"/>
    <w:rsid w:val="001972D6"/>
    <w:rsid w:val="002972AD"/>
    <w:rsid w:val="00F82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6A29B5-C34D-4FC3-A190-9D2C72EF7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972A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1"/>
    <w:qFormat/>
    <w:rsid w:val="002972AD"/>
    <w:pPr>
      <w:ind w:left="1633" w:hanging="565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2972AD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2972AD"/>
    <w:pPr>
      <w:ind w:left="50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972AD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2972AD"/>
    <w:pPr>
      <w:ind w:left="502" w:hanging="6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1089</Words>
  <Characters>6210</Characters>
  <Application>Microsoft Office Word</Application>
  <DocSecurity>0</DocSecurity>
  <Lines>51</Lines>
  <Paragraphs>14</Paragraphs>
  <ScaleCrop>false</ScaleCrop>
  <Company/>
  <LinksUpToDate>false</LinksUpToDate>
  <CharactersWithSpaces>7285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2024-11-09T04:47:00Z</dcterms:created>
  <dcterms:modified xsi:type="dcterms:W3CDTF">2024-11-09T04:47:00Z</dcterms:modified>
</cp:coreProperties>
</file>